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4B93" w:rsidRDefault="001F2F12" w:rsidP="006C4D17">
      <w:pPr>
        <w:shd w:val="clear" w:color="auto" w:fill="FFFFFF"/>
        <w:spacing w:before="100" w:beforeAutospacing="1" w:after="100" w:afterAutospacing="1" w:line="323" w:lineRule="atLeast"/>
        <w:ind w:right="2081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8168084"/>
            <wp:effectExtent l="0" t="0" r="0" b="0"/>
            <wp:docPr id="2" name="Рисунок 2" descr="C:\Users\Matrix\Pictures\2022-02-02 пс\пс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trix\Pictures\2022-02-02 пс\пс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45E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</w:t>
      </w:r>
    </w:p>
    <w:p w:rsidR="004E4B93" w:rsidRPr="004E4B93" w:rsidRDefault="004E4B93" w:rsidP="001F2F12">
      <w:pPr>
        <w:shd w:val="clear" w:color="auto" w:fill="FFFFFF"/>
        <w:spacing w:after="100" w:afterAutospacing="1" w:line="360" w:lineRule="auto"/>
        <w:ind w:right="-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4B93">
        <w:rPr>
          <w:rFonts w:ascii="Times New Roman" w:eastAsia="Times New Roman" w:hAnsi="Times New Roman" w:cs="Times New Roman"/>
          <w:i/>
          <w:iCs/>
          <w:sz w:val="36"/>
          <w:szCs w:val="36"/>
          <w:lang w:eastAsia="ru-RU"/>
        </w:rPr>
        <w:t>  </w:t>
      </w:r>
    </w:p>
    <w:p w:rsidR="004E4B93" w:rsidRPr="004E4B93" w:rsidRDefault="004E4B93" w:rsidP="004E4B93">
      <w:pPr>
        <w:shd w:val="clear" w:color="auto" w:fill="FFFFFF"/>
        <w:spacing w:after="0" w:line="240" w:lineRule="auto"/>
        <w:ind w:right="-4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4B93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lastRenderedPageBreak/>
        <w:t>ПРИЛОЖЕНИЕ № 3</w:t>
      </w:r>
    </w:p>
    <w:p w:rsidR="004E4B93" w:rsidRPr="004E4B93" w:rsidRDefault="004E4B93" w:rsidP="004E4B93">
      <w:pPr>
        <w:shd w:val="clear" w:color="auto" w:fill="FFFFFF"/>
        <w:spacing w:after="0" w:line="240" w:lineRule="auto"/>
        <w:ind w:right="-40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4E4B9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к коллективному договору на 2021 – 2023 </w:t>
      </w:r>
      <w:proofErr w:type="spellStart"/>
      <w:r w:rsidRPr="004E4B9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г.</w:t>
      </w:r>
      <w:proofErr w:type="gramStart"/>
      <w:r w:rsidRPr="004E4B9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г</w:t>
      </w:r>
      <w:proofErr w:type="spellEnd"/>
      <w:proofErr w:type="gramEnd"/>
      <w:r w:rsidRPr="004E4B9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</w:p>
    <w:p w:rsidR="004E4B93" w:rsidRDefault="004E4B93" w:rsidP="004E4B93">
      <w:pPr>
        <w:tabs>
          <w:tab w:val="left" w:pos="1103"/>
        </w:tabs>
        <w:spacing w:after="160" w:line="259" w:lineRule="auto"/>
        <w:rPr>
          <w:rFonts w:ascii="Calibri" w:eastAsia="Calibri" w:hAnsi="Calibri" w:cs="Times New Roman"/>
        </w:rPr>
      </w:pPr>
    </w:p>
    <w:p w:rsidR="004E4B93" w:rsidRPr="004E4B93" w:rsidRDefault="004E4B93" w:rsidP="004E4B93">
      <w:pPr>
        <w:tabs>
          <w:tab w:val="left" w:pos="1103"/>
        </w:tabs>
        <w:spacing w:after="160" w:line="259" w:lineRule="auto"/>
        <w:rPr>
          <w:rFonts w:ascii="Calibri" w:eastAsia="Calibri" w:hAnsi="Calibri" w:cs="Times New Roman"/>
        </w:rPr>
      </w:pPr>
    </w:p>
    <w:p w:rsidR="00924A37" w:rsidRPr="00065A3A" w:rsidRDefault="00245EEB" w:rsidP="006C4D17">
      <w:pPr>
        <w:shd w:val="clear" w:color="auto" w:fill="FFFFFF"/>
        <w:spacing w:before="100" w:beforeAutospacing="1" w:after="100" w:afterAutospacing="1" w:line="323" w:lineRule="atLeast"/>
        <w:ind w:right="2081"/>
        <w:jc w:val="center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</w:t>
      </w:r>
      <w:r w:rsidR="001D5464" w:rsidRPr="00065A3A">
        <w:rPr>
          <w:rFonts w:ascii="Times New Roman" w:eastAsia="Calibri" w:hAnsi="Times New Roman" w:cs="Times New Roman"/>
          <w:b/>
          <w:sz w:val="24"/>
          <w:szCs w:val="24"/>
          <w:lang w:eastAsia="ar-SA"/>
        </w:rPr>
        <w:t>1</w:t>
      </w:r>
      <w:r w:rsidR="00924A37" w:rsidRPr="00065A3A">
        <w:rPr>
          <w:rFonts w:ascii="Times New Roman" w:eastAsia="Calibri" w:hAnsi="Times New Roman" w:cs="Times New Roman"/>
          <w:b/>
          <w:sz w:val="24"/>
          <w:szCs w:val="24"/>
          <w:lang w:eastAsia="ar-SA"/>
        </w:rPr>
        <w:t>. Общие положения</w:t>
      </w:r>
    </w:p>
    <w:p w:rsidR="006C4D17" w:rsidRPr="00065A3A" w:rsidRDefault="00924A37" w:rsidP="00E44A5E">
      <w:pPr>
        <w:pStyle w:val="ConsPlusTitle"/>
        <w:ind w:firstLine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065A3A">
        <w:rPr>
          <w:rFonts w:ascii="Times New Roman" w:eastAsia="Calibri" w:hAnsi="Times New Roman" w:cs="Times New Roman"/>
          <w:b w:val="0"/>
          <w:sz w:val="24"/>
          <w:szCs w:val="24"/>
        </w:rPr>
        <w:t xml:space="preserve">1.1.Настоящее Положение  разработано в соответствии с   </w:t>
      </w:r>
      <w:r w:rsidRPr="00065A3A">
        <w:rPr>
          <w:rFonts w:ascii="Times New Roman" w:hAnsi="Times New Roman" w:cs="Times New Roman"/>
          <w:b w:val="0"/>
          <w:bCs/>
          <w:sz w:val="24"/>
          <w:szCs w:val="24"/>
        </w:rPr>
        <w:t>Федеральным</w:t>
      </w:r>
      <w:r w:rsidRPr="00065A3A">
        <w:rPr>
          <w:rFonts w:ascii="Times New Roman" w:eastAsia="Calibri" w:hAnsi="Times New Roman" w:cs="Times New Roman"/>
          <w:b w:val="0"/>
          <w:bCs/>
          <w:sz w:val="24"/>
          <w:szCs w:val="24"/>
        </w:rPr>
        <w:t xml:space="preserve"> закон</w:t>
      </w:r>
      <w:r w:rsidRPr="00065A3A">
        <w:rPr>
          <w:rFonts w:ascii="Times New Roman" w:hAnsi="Times New Roman" w:cs="Times New Roman"/>
          <w:b w:val="0"/>
          <w:bCs/>
          <w:sz w:val="24"/>
          <w:szCs w:val="24"/>
        </w:rPr>
        <w:t>ом</w:t>
      </w:r>
      <w:r w:rsidRPr="00065A3A">
        <w:rPr>
          <w:rFonts w:ascii="Times New Roman" w:eastAsia="Calibri" w:hAnsi="Times New Roman" w:cs="Times New Roman"/>
          <w:b w:val="0"/>
          <w:bCs/>
          <w:sz w:val="24"/>
          <w:szCs w:val="24"/>
        </w:rPr>
        <w:t xml:space="preserve"> от </w:t>
      </w:r>
      <w:r w:rsidR="001D5464" w:rsidRPr="00065A3A">
        <w:rPr>
          <w:rFonts w:ascii="Times New Roman" w:eastAsia="Calibri" w:hAnsi="Times New Roman" w:cs="Times New Roman"/>
          <w:b w:val="0"/>
          <w:bCs/>
          <w:sz w:val="24"/>
          <w:szCs w:val="24"/>
        </w:rPr>
        <w:t>29.12.2012 N</w:t>
      </w:r>
      <w:r w:rsidRPr="00065A3A">
        <w:rPr>
          <w:rFonts w:ascii="Times New Roman" w:eastAsia="Calibri" w:hAnsi="Times New Roman" w:cs="Times New Roman"/>
          <w:b w:val="0"/>
          <w:bCs/>
          <w:sz w:val="24"/>
          <w:szCs w:val="24"/>
        </w:rPr>
        <w:t>273-ФЗ "Об образовании в Российской Федерации"</w:t>
      </w:r>
      <w:r w:rsidRPr="00065A3A">
        <w:rPr>
          <w:rFonts w:ascii="Times New Roman" w:hAnsi="Times New Roman" w:cs="Times New Roman"/>
          <w:b w:val="0"/>
          <w:bCs/>
          <w:sz w:val="24"/>
          <w:szCs w:val="24"/>
        </w:rPr>
        <w:t>,</w:t>
      </w:r>
      <w:r w:rsidR="001D5464" w:rsidRPr="00065A3A">
        <w:rPr>
          <w:rFonts w:ascii="Times New Roman" w:hAnsi="Times New Roman" w:cs="Times New Roman"/>
          <w:b w:val="0"/>
          <w:bCs/>
          <w:sz w:val="24"/>
          <w:szCs w:val="24"/>
        </w:rPr>
        <w:t xml:space="preserve"> </w:t>
      </w:r>
      <w:r w:rsidR="00AB694C">
        <w:rPr>
          <w:rFonts w:ascii="Times New Roman" w:hAnsi="Times New Roman" w:cs="Times New Roman"/>
          <w:b w:val="0"/>
          <w:bCs/>
          <w:sz w:val="24"/>
          <w:szCs w:val="24"/>
        </w:rPr>
        <w:t xml:space="preserve">Критериями, утв. приказом Министерства образования и науки </w:t>
      </w:r>
      <w:r w:rsidR="006C4D17" w:rsidRPr="00065A3A">
        <w:rPr>
          <w:rFonts w:ascii="Times New Roman" w:hAnsi="Times New Roman" w:cs="Times New Roman"/>
          <w:b w:val="0"/>
          <w:bCs/>
          <w:sz w:val="24"/>
          <w:szCs w:val="24"/>
        </w:rPr>
        <w:t xml:space="preserve"> </w:t>
      </w:r>
      <w:r w:rsidR="00AB694C">
        <w:rPr>
          <w:rFonts w:ascii="Times New Roman" w:hAnsi="Times New Roman" w:cs="Times New Roman"/>
          <w:b w:val="0"/>
          <w:bCs/>
          <w:sz w:val="24"/>
          <w:szCs w:val="24"/>
        </w:rPr>
        <w:t xml:space="preserve"> Республики Татарстан от 19.05.2015г</w:t>
      </w:r>
      <w:r w:rsidR="00ED6CD9">
        <w:rPr>
          <w:rFonts w:ascii="Times New Roman" w:hAnsi="Times New Roman" w:cs="Times New Roman"/>
          <w:b w:val="0"/>
          <w:bCs/>
          <w:sz w:val="24"/>
          <w:szCs w:val="24"/>
        </w:rPr>
        <w:t>.,</w:t>
      </w:r>
      <w:r w:rsidR="006C4D17" w:rsidRPr="00065A3A">
        <w:rPr>
          <w:rFonts w:ascii="Times New Roman" w:hAnsi="Times New Roman" w:cs="Times New Roman"/>
          <w:b w:val="0"/>
          <w:sz w:val="24"/>
          <w:szCs w:val="24"/>
        </w:rPr>
        <w:t xml:space="preserve"> Постановление</w:t>
      </w:r>
      <w:r w:rsidR="00ED6CD9">
        <w:rPr>
          <w:rFonts w:ascii="Times New Roman" w:hAnsi="Times New Roman" w:cs="Times New Roman"/>
          <w:b w:val="0"/>
          <w:sz w:val="24"/>
          <w:szCs w:val="24"/>
        </w:rPr>
        <w:t>м</w:t>
      </w:r>
      <w:r w:rsidR="006C4D17" w:rsidRPr="00065A3A">
        <w:rPr>
          <w:rFonts w:ascii="Times New Roman" w:hAnsi="Times New Roman" w:cs="Times New Roman"/>
          <w:b w:val="0"/>
          <w:sz w:val="24"/>
          <w:szCs w:val="24"/>
        </w:rPr>
        <w:t xml:space="preserve"> Кабинета Министров Республики Татарстан» от 31.05.2018 N 412 "Об условиях </w:t>
      </w:r>
      <w:proofErr w:type="gramStart"/>
      <w:r w:rsidR="006C4D17" w:rsidRPr="00065A3A">
        <w:rPr>
          <w:rFonts w:ascii="Times New Roman" w:hAnsi="Times New Roman" w:cs="Times New Roman"/>
          <w:b w:val="0"/>
          <w:sz w:val="24"/>
          <w:szCs w:val="24"/>
        </w:rPr>
        <w:t>оплаты труда работников государственных образовательных организаций Республики</w:t>
      </w:r>
      <w:proofErr w:type="gramEnd"/>
      <w:r w:rsidR="006C4D17" w:rsidRPr="00065A3A">
        <w:rPr>
          <w:rFonts w:ascii="Times New Roman" w:hAnsi="Times New Roman" w:cs="Times New Roman"/>
          <w:b w:val="0"/>
          <w:sz w:val="24"/>
          <w:szCs w:val="24"/>
        </w:rPr>
        <w:t xml:space="preserve">  Татарстан».</w:t>
      </w:r>
    </w:p>
    <w:p w:rsidR="006C4D17" w:rsidRPr="00065A3A" w:rsidRDefault="006C4D17" w:rsidP="00E44A5E">
      <w:pPr>
        <w:pStyle w:val="ConsPlusTitle"/>
        <w:ind w:firstLine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065A3A">
        <w:rPr>
          <w:rFonts w:ascii="Times New Roman" w:hAnsi="Times New Roman" w:cs="Times New Roman"/>
          <w:b w:val="0"/>
          <w:sz w:val="24"/>
          <w:szCs w:val="24"/>
        </w:rPr>
        <w:t xml:space="preserve">1.2. Положение регламентирует </w:t>
      </w:r>
      <w:r w:rsidR="00E44A5E" w:rsidRPr="00065A3A">
        <w:rPr>
          <w:rFonts w:ascii="Times New Roman" w:hAnsi="Times New Roman" w:cs="Times New Roman"/>
          <w:b w:val="0"/>
          <w:sz w:val="24"/>
          <w:szCs w:val="24"/>
        </w:rPr>
        <w:t>п</w:t>
      </w:r>
      <w:r w:rsidRPr="00065A3A">
        <w:rPr>
          <w:rFonts w:ascii="Times New Roman" w:hAnsi="Times New Roman" w:cs="Times New Roman"/>
          <w:b w:val="0"/>
          <w:sz w:val="24"/>
          <w:szCs w:val="24"/>
        </w:rPr>
        <w:t xml:space="preserve">орядок </w:t>
      </w:r>
      <w:r w:rsidR="00E44A5E" w:rsidRPr="00065A3A">
        <w:rPr>
          <w:rFonts w:ascii="Times New Roman" w:hAnsi="Times New Roman" w:cs="Times New Roman"/>
          <w:b w:val="0"/>
          <w:sz w:val="24"/>
          <w:szCs w:val="24"/>
        </w:rPr>
        <w:t>распределения  стимулирующих выплат за качество труда работников Муниципального бюджетного дошкольного образовательного учреждения «Детский сад комбинированного вида № 18 г. Лениногорска»  муниципального образования «Лениногорский муниципальный район» Республики Татарстан (далее – ДОУ).</w:t>
      </w:r>
    </w:p>
    <w:p w:rsidR="00E44A5E" w:rsidRPr="00065A3A" w:rsidRDefault="00E44A5E" w:rsidP="00E44A5E">
      <w:pPr>
        <w:pStyle w:val="ConsPlusTitle"/>
        <w:ind w:firstLine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065A3A">
        <w:rPr>
          <w:rFonts w:ascii="Times New Roman" w:hAnsi="Times New Roman" w:cs="Times New Roman"/>
          <w:b w:val="0"/>
          <w:sz w:val="24"/>
          <w:szCs w:val="24"/>
        </w:rPr>
        <w:t>1.3. Изменения и дополнения в Положение вносится на основании соответствующих локальных актов, утвержденных заведующим ДОУ после согласования  с ППО и органами самоуправления ДОУ.</w:t>
      </w:r>
    </w:p>
    <w:p w:rsidR="00924A37" w:rsidRPr="00065A3A" w:rsidRDefault="00924A37" w:rsidP="001D5464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5A3A">
        <w:rPr>
          <w:rFonts w:ascii="Times New Roman" w:eastAsia="Calibri" w:hAnsi="Times New Roman" w:cs="Times New Roman"/>
          <w:sz w:val="24"/>
          <w:szCs w:val="24"/>
          <w:lang w:eastAsia="ar-SA"/>
        </w:rPr>
        <w:t>1.</w:t>
      </w:r>
      <w:r w:rsidR="00065A3A" w:rsidRPr="00065A3A">
        <w:rPr>
          <w:rFonts w:ascii="Times New Roman" w:eastAsia="Calibri" w:hAnsi="Times New Roman" w:cs="Times New Roman"/>
          <w:sz w:val="24"/>
          <w:szCs w:val="24"/>
          <w:lang w:eastAsia="ar-SA"/>
        </w:rPr>
        <w:t>4</w:t>
      </w:r>
      <w:r w:rsidR="001D5464" w:rsidRPr="00065A3A">
        <w:rPr>
          <w:rFonts w:ascii="Times New Roman" w:eastAsia="Calibri" w:hAnsi="Times New Roman" w:cs="Times New Roman"/>
          <w:sz w:val="24"/>
          <w:szCs w:val="24"/>
          <w:lang w:eastAsia="ar-SA"/>
        </w:rPr>
        <w:t>.</w:t>
      </w:r>
      <w:r w:rsidRPr="00065A3A">
        <w:rPr>
          <w:rFonts w:ascii="Times New Roman" w:eastAsia="Calibri" w:hAnsi="Times New Roman" w:cs="Times New Roman"/>
          <w:sz w:val="24"/>
          <w:szCs w:val="24"/>
          <w:lang w:eastAsia="ar-SA"/>
        </w:rPr>
        <w:t>Положение разработано в целях повышения эффективности педагогического труда, повышения материальной заинтересованности работников, повышения качества образования.</w:t>
      </w:r>
    </w:p>
    <w:p w:rsidR="00924A37" w:rsidRPr="00065A3A" w:rsidRDefault="00065A3A" w:rsidP="001D5464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5A3A">
        <w:rPr>
          <w:rFonts w:ascii="Times New Roman" w:eastAsia="Calibri" w:hAnsi="Times New Roman" w:cs="Times New Roman"/>
          <w:sz w:val="24"/>
          <w:szCs w:val="24"/>
          <w:lang w:eastAsia="ar-SA"/>
        </w:rPr>
        <w:t>1.5</w:t>
      </w:r>
      <w:r w:rsidR="00924A37" w:rsidRPr="00065A3A">
        <w:rPr>
          <w:rFonts w:ascii="Times New Roman" w:eastAsia="Calibri" w:hAnsi="Times New Roman" w:cs="Times New Roman"/>
          <w:sz w:val="24"/>
          <w:szCs w:val="24"/>
          <w:lang w:eastAsia="ar-SA"/>
        </w:rPr>
        <w:t>. Стимулирующие выплаты определяются работникам педагогического, учебно-вспомогательного и административно-управленческого персонала.</w:t>
      </w:r>
    </w:p>
    <w:p w:rsidR="001D5464" w:rsidRPr="00065A3A" w:rsidRDefault="00924A37" w:rsidP="001D5464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5A3A">
        <w:rPr>
          <w:rFonts w:ascii="Times New Roman" w:eastAsia="Calibri" w:hAnsi="Times New Roman" w:cs="Times New Roman"/>
          <w:sz w:val="24"/>
          <w:szCs w:val="24"/>
          <w:lang w:eastAsia="ar-SA"/>
        </w:rPr>
        <w:t>1.</w:t>
      </w:r>
      <w:r w:rsidR="00AB694C">
        <w:rPr>
          <w:rFonts w:ascii="Times New Roman" w:eastAsia="Calibri" w:hAnsi="Times New Roman" w:cs="Times New Roman"/>
          <w:sz w:val="24"/>
          <w:szCs w:val="24"/>
          <w:lang w:eastAsia="ar-SA"/>
        </w:rPr>
        <w:t>6</w:t>
      </w:r>
      <w:r w:rsidRPr="00065A3A">
        <w:rPr>
          <w:rFonts w:ascii="Times New Roman" w:eastAsia="Calibri" w:hAnsi="Times New Roman" w:cs="Times New Roman"/>
          <w:sz w:val="24"/>
          <w:szCs w:val="24"/>
          <w:lang w:eastAsia="ar-SA"/>
        </w:rPr>
        <w:t>. Выплаты стимулирующего характера включают в себя:</w:t>
      </w:r>
    </w:p>
    <w:p w:rsidR="001D5464" w:rsidRPr="00065A3A" w:rsidRDefault="00924A37" w:rsidP="001D5464">
      <w:pPr>
        <w:pStyle w:val="a7"/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5A3A">
        <w:rPr>
          <w:rFonts w:ascii="Times New Roman" w:eastAsia="Calibri" w:hAnsi="Times New Roman" w:cs="Times New Roman"/>
          <w:sz w:val="24"/>
          <w:szCs w:val="24"/>
          <w:lang w:eastAsia="ar-SA"/>
        </w:rPr>
        <w:t>выплаты за интенсивность и высокие результаты работы;</w:t>
      </w:r>
    </w:p>
    <w:p w:rsidR="001D5464" w:rsidRPr="00065A3A" w:rsidRDefault="00924A37" w:rsidP="001D5464">
      <w:pPr>
        <w:pStyle w:val="a7"/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5A3A">
        <w:rPr>
          <w:rFonts w:ascii="Times New Roman" w:eastAsia="Calibri" w:hAnsi="Times New Roman" w:cs="Times New Roman"/>
          <w:sz w:val="24"/>
          <w:szCs w:val="24"/>
          <w:lang w:eastAsia="ar-SA"/>
        </w:rPr>
        <w:t>выплаты за стаж работы по профилю;</w:t>
      </w:r>
    </w:p>
    <w:p w:rsidR="001D5464" w:rsidRPr="00065A3A" w:rsidRDefault="00924A37" w:rsidP="001D5464">
      <w:pPr>
        <w:pStyle w:val="a7"/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5A3A">
        <w:rPr>
          <w:rFonts w:ascii="Times New Roman" w:eastAsia="Calibri" w:hAnsi="Times New Roman" w:cs="Times New Roman"/>
          <w:sz w:val="24"/>
          <w:szCs w:val="24"/>
          <w:lang w:eastAsia="ar-SA"/>
        </w:rPr>
        <w:t>выплаты за квалификационную категорию;</w:t>
      </w:r>
    </w:p>
    <w:p w:rsidR="00924A37" w:rsidRPr="00065A3A" w:rsidRDefault="00924A37" w:rsidP="001D5464">
      <w:pPr>
        <w:pStyle w:val="a7"/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5A3A">
        <w:rPr>
          <w:rFonts w:ascii="Times New Roman" w:eastAsia="Calibri" w:hAnsi="Times New Roman" w:cs="Times New Roman"/>
          <w:sz w:val="24"/>
          <w:szCs w:val="24"/>
          <w:lang w:eastAsia="ar-SA"/>
        </w:rPr>
        <w:t>выплаты за качество выполняемых работ.</w:t>
      </w:r>
    </w:p>
    <w:p w:rsidR="00924A37" w:rsidRPr="00065A3A" w:rsidRDefault="00924A37" w:rsidP="001D5464">
      <w:pPr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065A3A">
        <w:rPr>
          <w:rFonts w:ascii="Times New Roman" w:eastAsia="Calibri" w:hAnsi="Times New Roman" w:cs="Times New Roman"/>
          <w:sz w:val="24"/>
          <w:szCs w:val="24"/>
          <w:lang w:eastAsia="ar-SA"/>
        </w:rPr>
        <w:t>1.</w:t>
      </w:r>
      <w:r w:rsidR="00AB694C">
        <w:rPr>
          <w:rFonts w:ascii="Times New Roman" w:eastAsia="Calibri" w:hAnsi="Times New Roman" w:cs="Times New Roman"/>
          <w:sz w:val="24"/>
          <w:szCs w:val="24"/>
          <w:lang w:eastAsia="ar-SA"/>
        </w:rPr>
        <w:t>7</w:t>
      </w:r>
      <w:r w:rsidRPr="00065A3A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. Выплаты за интенсивность и высокие результаты работ подразделяются </w:t>
      </w:r>
      <w:proofErr w:type="gramStart"/>
      <w:r w:rsidRPr="00065A3A">
        <w:rPr>
          <w:rFonts w:ascii="Times New Roman" w:eastAsia="Calibri" w:hAnsi="Times New Roman" w:cs="Times New Roman"/>
          <w:sz w:val="24"/>
          <w:szCs w:val="24"/>
          <w:lang w:eastAsia="ar-SA"/>
        </w:rPr>
        <w:t>на</w:t>
      </w:r>
      <w:proofErr w:type="gramEnd"/>
      <w:r w:rsidRPr="00065A3A">
        <w:rPr>
          <w:rFonts w:ascii="Times New Roman" w:eastAsia="Calibri" w:hAnsi="Times New Roman" w:cs="Times New Roman"/>
          <w:sz w:val="24"/>
          <w:szCs w:val="24"/>
          <w:lang w:eastAsia="ar-SA"/>
        </w:rPr>
        <w:t>:</w:t>
      </w:r>
    </w:p>
    <w:p w:rsidR="00924A37" w:rsidRPr="00AB694C" w:rsidRDefault="00AB694C" w:rsidP="00AB694C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- </w:t>
      </w:r>
      <w:r w:rsidR="00924A37" w:rsidRPr="00AB694C">
        <w:rPr>
          <w:rFonts w:ascii="Times New Roman" w:eastAsia="Calibri" w:hAnsi="Times New Roman" w:cs="Times New Roman"/>
          <w:sz w:val="24"/>
          <w:szCs w:val="24"/>
          <w:lang w:eastAsia="ar-SA"/>
        </w:rPr>
        <w:t>выплаты за специфику образовательной программы;</w:t>
      </w:r>
    </w:p>
    <w:p w:rsidR="00924A37" w:rsidRPr="00AB694C" w:rsidRDefault="00AB694C" w:rsidP="00AB694C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- </w:t>
      </w:r>
      <w:r w:rsidR="00924A37" w:rsidRPr="00AB694C">
        <w:rPr>
          <w:rFonts w:ascii="Times New Roman" w:eastAsia="Calibri" w:hAnsi="Times New Roman" w:cs="Times New Roman"/>
          <w:sz w:val="24"/>
          <w:szCs w:val="24"/>
          <w:lang w:eastAsia="ar-SA"/>
        </w:rPr>
        <w:t>выплаты за наличие почетных званий, государственных наград.</w:t>
      </w:r>
    </w:p>
    <w:p w:rsidR="00EB3AAB" w:rsidRPr="00065A3A" w:rsidRDefault="00065A3A" w:rsidP="00245EEB">
      <w:pPr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065A3A">
        <w:rPr>
          <w:rFonts w:ascii="Times New Roman" w:eastAsia="Calibri" w:hAnsi="Times New Roman" w:cs="Times New Roman"/>
          <w:sz w:val="24"/>
          <w:szCs w:val="24"/>
          <w:lang w:eastAsia="ar-SA"/>
        </w:rPr>
        <w:t>1.</w:t>
      </w:r>
      <w:r w:rsidR="00AB694C">
        <w:rPr>
          <w:rFonts w:ascii="Times New Roman" w:eastAsia="Calibri" w:hAnsi="Times New Roman" w:cs="Times New Roman"/>
          <w:sz w:val="24"/>
          <w:szCs w:val="24"/>
          <w:lang w:eastAsia="ar-SA"/>
        </w:rPr>
        <w:t>8</w:t>
      </w:r>
      <w:r w:rsidR="00924A37" w:rsidRPr="00065A3A">
        <w:rPr>
          <w:rFonts w:ascii="Times New Roman" w:eastAsia="Calibri" w:hAnsi="Times New Roman" w:cs="Times New Roman"/>
          <w:sz w:val="24"/>
          <w:szCs w:val="24"/>
          <w:lang w:eastAsia="ar-SA"/>
        </w:rPr>
        <w:t>. Размер, порядок и условия осуществления выплат, качество выполняемых работ определяются настоящим Положением и действуют как часть коллективного договора.</w:t>
      </w:r>
    </w:p>
    <w:p w:rsidR="00C0796A" w:rsidRPr="00065A3A" w:rsidRDefault="00C0796A" w:rsidP="00924A37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</w:p>
    <w:p w:rsidR="00924A37" w:rsidRPr="00065A3A" w:rsidRDefault="00075F7D" w:rsidP="00924A37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  <w:r w:rsidRPr="00065A3A">
        <w:rPr>
          <w:rFonts w:ascii="Times New Roman" w:eastAsia="Calibri" w:hAnsi="Times New Roman" w:cs="Times New Roman"/>
          <w:b/>
          <w:sz w:val="24"/>
          <w:szCs w:val="24"/>
          <w:lang w:eastAsia="ar-SA"/>
        </w:rPr>
        <w:t>2</w:t>
      </w:r>
      <w:r w:rsidR="00924A37" w:rsidRPr="00065A3A">
        <w:rPr>
          <w:rFonts w:ascii="Times New Roman" w:eastAsia="Calibri" w:hAnsi="Times New Roman" w:cs="Times New Roman"/>
          <w:b/>
          <w:sz w:val="24"/>
          <w:szCs w:val="24"/>
          <w:lang w:eastAsia="ar-SA"/>
        </w:rPr>
        <w:t>. Порядок установления размера стимулирующих выплат</w:t>
      </w:r>
    </w:p>
    <w:p w:rsidR="00924A37" w:rsidRPr="00065A3A" w:rsidRDefault="00924A37" w:rsidP="00924A37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</w:p>
    <w:p w:rsidR="00924A37" w:rsidRPr="00065A3A" w:rsidRDefault="00924A37" w:rsidP="00EB3AAB">
      <w:pPr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065A3A">
        <w:rPr>
          <w:rFonts w:ascii="Times New Roman" w:eastAsia="Calibri" w:hAnsi="Times New Roman" w:cs="Times New Roman"/>
          <w:sz w:val="24"/>
          <w:szCs w:val="24"/>
          <w:lang w:eastAsia="ar-SA"/>
        </w:rPr>
        <w:t>2.</w:t>
      </w:r>
      <w:r w:rsidR="00EB3AAB" w:rsidRPr="00065A3A">
        <w:rPr>
          <w:rFonts w:ascii="Times New Roman" w:eastAsia="Calibri" w:hAnsi="Times New Roman" w:cs="Times New Roman"/>
          <w:sz w:val="24"/>
          <w:szCs w:val="24"/>
          <w:lang w:eastAsia="ar-SA"/>
        </w:rPr>
        <w:t>1.</w:t>
      </w:r>
      <w:r w:rsidRPr="00065A3A">
        <w:rPr>
          <w:rFonts w:ascii="Times New Roman" w:eastAsia="Calibri" w:hAnsi="Times New Roman" w:cs="Times New Roman"/>
          <w:sz w:val="24"/>
          <w:szCs w:val="24"/>
          <w:lang w:eastAsia="ar-SA"/>
        </w:rPr>
        <w:t>В целях принятия объективного решения о выплатах стимулирующего характера создается специальная комиссия.</w:t>
      </w:r>
      <w:r w:rsidR="00065A3A" w:rsidRPr="00065A3A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Состав комиссии избирается на О</w:t>
      </w:r>
      <w:r w:rsidRPr="00065A3A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бщем собрании </w:t>
      </w:r>
      <w:r w:rsidR="00065A3A" w:rsidRPr="00065A3A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работников </w:t>
      </w:r>
      <w:r w:rsidRPr="00065A3A">
        <w:rPr>
          <w:rFonts w:ascii="Times New Roman" w:eastAsia="Calibri" w:hAnsi="Times New Roman" w:cs="Times New Roman"/>
          <w:sz w:val="24"/>
          <w:szCs w:val="24"/>
          <w:lang w:eastAsia="ar-SA"/>
        </w:rPr>
        <w:t>и утверждается приказом.</w:t>
      </w:r>
    </w:p>
    <w:p w:rsidR="00924A37" w:rsidRPr="00065A3A" w:rsidRDefault="00924A37" w:rsidP="00EB3AAB">
      <w:pPr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065A3A">
        <w:rPr>
          <w:rFonts w:ascii="Times New Roman" w:eastAsia="Calibri" w:hAnsi="Times New Roman" w:cs="Times New Roman"/>
          <w:sz w:val="24"/>
          <w:szCs w:val="24"/>
          <w:lang w:eastAsia="ar-SA"/>
        </w:rPr>
        <w:t>2.</w:t>
      </w:r>
      <w:r w:rsidR="00EB3AAB" w:rsidRPr="00065A3A">
        <w:rPr>
          <w:rFonts w:ascii="Times New Roman" w:eastAsia="Calibri" w:hAnsi="Times New Roman" w:cs="Times New Roman"/>
          <w:sz w:val="24"/>
          <w:szCs w:val="24"/>
          <w:lang w:eastAsia="ar-SA"/>
        </w:rPr>
        <w:t>2.</w:t>
      </w:r>
      <w:r w:rsidRPr="00065A3A">
        <w:rPr>
          <w:rFonts w:ascii="Times New Roman" w:eastAsia="Calibri" w:hAnsi="Times New Roman" w:cs="Times New Roman"/>
          <w:sz w:val="24"/>
          <w:szCs w:val="24"/>
          <w:lang w:eastAsia="ar-SA"/>
        </w:rPr>
        <w:t>В состав комиссии в обязательном порядке входят представители административно-управленческого персонала, председатель ППО, представители учебно-вспомогательного персонала.</w:t>
      </w:r>
    </w:p>
    <w:p w:rsidR="00924A37" w:rsidRPr="00065A3A" w:rsidRDefault="00924A37" w:rsidP="00E14B4E">
      <w:pPr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065A3A">
        <w:rPr>
          <w:rFonts w:ascii="Times New Roman" w:eastAsia="Calibri" w:hAnsi="Times New Roman" w:cs="Times New Roman"/>
          <w:sz w:val="24"/>
          <w:szCs w:val="24"/>
          <w:lang w:eastAsia="ar-SA"/>
        </w:rPr>
        <w:lastRenderedPageBreak/>
        <w:t>2.</w:t>
      </w:r>
      <w:r w:rsidR="00E14B4E" w:rsidRPr="00065A3A">
        <w:rPr>
          <w:rFonts w:ascii="Times New Roman" w:eastAsia="Calibri" w:hAnsi="Times New Roman" w:cs="Times New Roman"/>
          <w:sz w:val="24"/>
          <w:szCs w:val="24"/>
          <w:lang w:eastAsia="ar-SA"/>
        </w:rPr>
        <w:t>3.</w:t>
      </w:r>
      <w:r w:rsidRPr="00065A3A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Основанием для оценки результативности служат </w:t>
      </w:r>
      <w:r w:rsidR="007E1B51" w:rsidRPr="00065A3A">
        <w:rPr>
          <w:rFonts w:ascii="Times New Roman" w:eastAsia="Calibri" w:hAnsi="Times New Roman" w:cs="Times New Roman"/>
          <w:sz w:val="24"/>
          <w:szCs w:val="24"/>
          <w:lang w:eastAsia="ar-SA"/>
        </w:rPr>
        <w:t>оценочные листы</w:t>
      </w:r>
      <w:r w:rsidRPr="00065A3A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. </w:t>
      </w:r>
      <w:r w:rsidR="00422B60" w:rsidRPr="00065A3A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Оценочные листы содержат утвержденные критерии, периодичность оценки, диапазон значений, сведения о выполнении показателей за истекший период, подтверждение сведений в протоколе мониторинга, оценочные баллы и обоснование для каждой профессии отдельно. </w:t>
      </w:r>
    </w:p>
    <w:p w:rsidR="00924A37" w:rsidRPr="00065A3A" w:rsidRDefault="00422B60" w:rsidP="00E14B4E">
      <w:pPr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065A3A">
        <w:rPr>
          <w:rFonts w:ascii="Times New Roman" w:eastAsia="Calibri" w:hAnsi="Times New Roman" w:cs="Times New Roman"/>
          <w:sz w:val="24"/>
          <w:szCs w:val="24"/>
          <w:lang w:eastAsia="ar-SA"/>
        </w:rPr>
        <w:t>2.</w:t>
      </w:r>
      <w:r w:rsidR="00E14B4E" w:rsidRPr="00065A3A">
        <w:rPr>
          <w:rFonts w:ascii="Times New Roman" w:eastAsia="Calibri" w:hAnsi="Times New Roman" w:cs="Times New Roman"/>
          <w:sz w:val="24"/>
          <w:szCs w:val="24"/>
          <w:lang w:eastAsia="ar-SA"/>
        </w:rPr>
        <w:t>4.</w:t>
      </w:r>
      <w:r w:rsidRPr="00065A3A">
        <w:rPr>
          <w:rFonts w:ascii="Times New Roman" w:eastAsia="Calibri" w:hAnsi="Times New Roman" w:cs="Times New Roman"/>
          <w:sz w:val="24"/>
          <w:szCs w:val="24"/>
          <w:lang w:eastAsia="ar-SA"/>
        </w:rPr>
        <w:t>Оценочный лист</w:t>
      </w:r>
      <w:r w:rsidR="00924A37" w:rsidRPr="00065A3A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заполняется работником основного персонала самостоятельно, в соответствии с логикой отражения результатов его профессиональной деятельности, на основе утвержденных критериев и содержит самооценку его труда.</w:t>
      </w:r>
      <w:r w:rsidR="007E1B51" w:rsidRPr="00065A3A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</w:t>
      </w:r>
      <w:r w:rsidRPr="00065A3A">
        <w:rPr>
          <w:rFonts w:ascii="Times New Roman" w:eastAsia="Calibri" w:hAnsi="Times New Roman" w:cs="Times New Roman"/>
          <w:sz w:val="24"/>
          <w:szCs w:val="24"/>
          <w:lang w:eastAsia="ar-SA"/>
        </w:rPr>
        <w:t>Для определения оценоч</w:t>
      </w:r>
      <w:r w:rsidR="007E1B51" w:rsidRPr="00065A3A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ного балла по каждому критерию работником </w:t>
      </w:r>
      <w:r w:rsidRPr="00065A3A">
        <w:rPr>
          <w:rFonts w:ascii="Times New Roman" w:eastAsia="Calibri" w:hAnsi="Times New Roman" w:cs="Times New Roman"/>
          <w:sz w:val="24"/>
          <w:szCs w:val="24"/>
          <w:lang w:eastAsia="ar-SA"/>
        </w:rPr>
        <w:t>прикладывается подтверждение итоговых результатов.</w:t>
      </w:r>
    </w:p>
    <w:p w:rsidR="00924A37" w:rsidRPr="00065A3A" w:rsidRDefault="00924A37" w:rsidP="00924A37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065A3A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Комиссия по распределению стимулирующих выплат работникам </w:t>
      </w:r>
      <w:r w:rsidR="007E1B51" w:rsidRPr="00065A3A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ДОУ </w:t>
      </w:r>
      <w:r w:rsidRPr="00065A3A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на основании всех материалов составляет  итоговый оценочный лист с указанием баллов по максимально возможному количеству критериев и показателей для каждого </w:t>
      </w:r>
      <w:r w:rsidR="00077AB5" w:rsidRPr="00065A3A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оцениваемого </w:t>
      </w:r>
      <w:r w:rsidRPr="00065A3A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работника и утверждает его на своем заседании. Работники </w:t>
      </w:r>
      <w:r w:rsidR="00075F7D" w:rsidRPr="00065A3A">
        <w:rPr>
          <w:rFonts w:ascii="Times New Roman" w:eastAsia="Calibri" w:hAnsi="Times New Roman" w:cs="Times New Roman"/>
          <w:sz w:val="24"/>
          <w:szCs w:val="24"/>
          <w:lang w:eastAsia="ar-SA"/>
        </w:rPr>
        <w:t>ДОУ</w:t>
      </w:r>
      <w:r w:rsidRPr="00065A3A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вправе ознакомиться с данными оценки собственной профессиональной деятельности.</w:t>
      </w:r>
    </w:p>
    <w:p w:rsidR="00924A37" w:rsidRPr="00065A3A" w:rsidRDefault="00077AB5" w:rsidP="00075F7D">
      <w:pPr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065A3A">
        <w:rPr>
          <w:rFonts w:ascii="Times New Roman" w:eastAsia="Calibri" w:hAnsi="Times New Roman" w:cs="Times New Roman"/>
          <w:sz w:val="24"/>
          <w:szCs w:val="24"/>
          <w:lang w:eastAsia="ar-SA"/>
        </w:rPr>
        <w:t>2.</w:t>
      </w:r>
      <w:r w:rsidR="00075F7D" w:rsidRPr="00065A3A">
        <w:rPr>
          <w:rFonts w:ascii="Times New Roman" w:eastAsia="Calibri" w:hAnsi="Times New Roman" w:cs="Times New Roman"/>
          <w:sz w:val="24"/>
          <w:szCs w:val="24"/>
          <w:lang w:eastAsia="ar-SA"/>
        </w:rPr>
        <w:t>5.</w:t>
      </w:r>
      <w:r w:rsidR="00924A37" w:rsidRPr="00065A3A">
        <w:rPr>
          <w:rFonts w:ascii="Times New Roman" w:eastAsia="Calibri" w:hAnsi="Times New Roman" w:cs="Times New Roman"/>
          <w:sz w:val="24"/>
          <w:szCs w:val="24"/>
          <w:lang w:eastAsia="ar-SA"/>
        </w:rPr>
        <w:t>С момента опубликования оценочного листа в течени</w:t>
      </w:r>
      <w:proofErr w:type="gramStart"/>
      <w:r w:rsidR="00924A37" w:rsidRPr="00065A3A">
        <w:rPr>
          <w:rFonts w:ascii="Times New Roman" w:eastAsia="Calibri" w:hAnsi="Times New Roman" w:cs="Times New Roman"/>
          <w:sz w:val="24"/>
          <w:szCs w:val="24"/>
          <w:lang w:eastAsia="ar-SA"/>
        </w:rPr>
        <w:t>и</w:t>
      </w:r>
      <w:proofErr w:type="gramEnd"/>
      <w:r w:rsidR="00924A37" w:rsidRPr="00065A3A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5 дней работники вправе подать, а комиссия обязана принять обоснованное письменное заявление работника о его несогласии с оценкой результативности его профессиональной деятельности. Основанием для подачи такого заявления работником может быть только факт (факты) нарушения установленным настоящим Положением норм, а также технические ошибки при работе с текстами, таблицами, цифровыми данными и т.п. Апелляция работников по другим основаниям комиссией не принимаются и не рассматриваются.</w:t>
      </w:r>
    </w:p>
    <w:p w:rsidR="00924A37" w:rsidRPr="00065A3A" w:rsidRDefault="00077AB5" w:rsidP="00075F7D">
      <w:pPr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065A3A">
        <w:rPr>
          <w:rFonts w:ascii="Times New Roman" w:eastAsia="Calibri" w:hAnsi="Times New Roman" w:cs="Times New Roman"/>
          <w:sz w:val="24"/>
          <w:szCs w:val="24"/>
          <w:lang w:eastAsia="ar-SA"/>
        </w:rPr>
        <w:t>2.</w:t>
      </w:r>
      <w:r w:rsidR="00075F7D" w:rsidRPr="00065A3A">
        <w:rPr>
          <w:rFonts w:ascii="Times New Roman" w:eastAsia="Calibri" w:hAnsi="Times New Roman" w:cs="Times New Roman"/>
          <w:sz w:val="24"/>
          <w:szCs w:val="24"/>
          <w:lang w:eastAsia="ar-SA"/>
        </w:rPr>
        <w:t>6.</w:t>
      </w:r>
      <w:r w:rsidR="00924A37" w:rsidRPr="00065A3A">
        <w:rPr>
          <w:rFonts w:ascii="Times New Roman" w:eastAsia="Calibri" w:hAnsi="Times New Roman" w:cs="Times New Roman"/>
          <w:sz w:val="24"/>
          <w:szCs w:val="24"/>
          <w:lang w:eastAsia="ar-SA"/>
        </w:rPr>
        <w:t>Комиссия обязана осуществить проверку обоснованного заявления работника и дать ему обоснованный ответ по результатам проверки в течение 5 дней после принятия заявления работника. В случае установления в ходе проверки факта нарушения норм настоящего Положения, повлекшего ошибочную оценку профессиональной деятельности работника, выраженную в оценочных баллах, комиссия принимает меры для исправления допущенного ошибочного оценивания.</w:t>
      </w:r>
    </w:p>
    <w:p w:rsidR="00924A37" w:rsidRPr="00065A3A" w:rsidRDefault="00077AB5" w:rsidP="00075F7D">
      <w:pPr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065A3A">
        <w:rPr>
          <w:rFonts w:ascii="Times New Roman" w:eastAsia="Calibri" w:hAnsi="Times New Roman" w:cs="Times New Roman"/>
          <w:sz w:val="24"/>
          <w:szCs w:val="24"/>
          <w:lang w:eastAsia="ar-SA"/>
        </w:rPr>
        <w:t>2.</w:t>
      </w:r>
      <w:r w:rsidR="00075F7D" w:rsidRPr="00065A3A">
        <w:rPr>
          <w:rFonts w:ascii="Times New Roman" w:eastAsia="Calibri" w:hAnsi="Times New Roman" w:cs="Times New Roman"/>
          <w:sz w:val="24"/>
          <w:szCs w:val="24"/>
          <w:lang w:eastAsia="ar-SA"/>
        </w:rPr>
        <w:t>7.</w:t>
      </w:r>
      <w:r w:rsidR="00924A37" w:rsidRPr="00065A3A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По истечении 10 дней решение комиссии об утверждении оценочного листа вступает в силу. </w:t>
      </w:r>
      <w:proofErr w:type="gramStart"/>
      <w:r w:rsidR="00924A37" w:rsidRPr="00065A3A">
        <w:rPr>
          <w:rFonts w:ascii="Times New Roman" w:eastAsia="Calibri" w:hAnsi="Times New Roman" w:cs="Times New Roman"/>
          <w:sz w:val="24"/>
          <w:szCs w:val="24"/>
          <w:lang w:eastAsia="ar-SA"/>
        </w:rPr>
        <w:t>Решении</w:t>
      </w:r>
      <w:proofErr w:type="gramEnd"/>
      <w:r w:rsidR="00924A37" w:rsidRPr="00065A3A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комиссии оформляется протоколом.</w:t>
      </w:r>
    </w:p>
    <w:p w:rsidR="00924A37" w:rsidRPr="00065A3A" w:rsidRDefault="00077AB5" w:rsidP="00075F7D">
      <w:pPr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065A3A">
        <w:rPr>
          <w:rFonts w:ascii="Times New Roman" w:eastAsia="Calibri" w:hAnsi="Times New Roman" w:cs="Times New Roman"/>
          <w:sz w:val="24"/>
          <w:szCs w:val="24"/>
          <w:lang w:eastAsia="ar-SA"/>
        </w:rPr>
        <w:t>2.</w:t>
      </w:r>
      <w:r w:rsidR="00075F7D" w:rsidRPr="00065A3A">
        <w:rPr>
          <w:rFonts w:ascii="Times New Roman" w:eastAsia="Calibri" w:hAnsi="Times New Roman" w:cs="Times New Roman"/>
          <w:sz w:val="24"/>
          <w:szCs w:val="24"/>
          <w:lang w:eastAsia="ar-SA"/>
        </w:rPr>
        <w:t>8.</w:t>
      </w:r>
      <w:r w:rsidR="00924A37" w:rsidRPr="00065A3A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Представленные администрацией </w:t>
      </w:r>
      <w:r w:rsidR="00075F7D" w:rsidRPr="00065A3A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ДОУ </w:t>
      </w:r>
      <w:r w:rsidR="00924A37" w:rsidRPr="00065A3A">
        <w:rPr>
          <w:rFonts w:ascii="Times New Roman" w:eastAsia="Calibri" w:hAnsi="Times New Roman" w:cs="Times New Roman"/>
          <w:sz w:val="24"/>
          <w:szCs w:val="24"/>
          <w:lang w:eastAsia="ar-SA"/>
        </w:rPr>
        <w:t>данные по персональным размерам надбавок по результатам труда на предстоящий период (сентябрь-</w:t>
      </w:r>
      <w:r w:rsidRPr="00065A3A">
        <w:rPr>
          <w:rFonts w:ascii="Times New Roman" w:eastAsia="Calibri" w:hAnsi="Times New Roman" w:cs="Times New Roman"/>
          <w:sz w:val="24"/>
          <w:szCs w:val="24"/>
          <w:lang w:eastAsia="ar-SA"/>
        </w:rPr>
        <w:t>январь и февраль</w:t>
      </w:r>
      <w:r w:rsidR="00924A37" w:rsidRPr="00065A3A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-август соответственно), рассматриваются на заседании комиссии в </w:t>
      </w:r>
      <w:r w:rsidRPr="00065A3A">
        <w:rPr>
          <w:rFonts w:ascii="Times New Roman" w:eastAsia="Calibri" w:hAnsi="Times New Roman" w:cs="Times New Roman"/>
          <w:sz w:val="24"/>
          <w:szCs w:val="24"/>
          <w:lang w:eastAsia="ar-SA"/>
        </w:rPr>
        <w:t>сентябре и в феврал</w:t>
      </w:r>
      <w:r w:rsidR="00924A37" w:rsidRPr="00065A3A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е. Ведется протокол. После принятия решения комиссией, в 2-хдневный срок, издается приказ руководителя </w:t>
      </w:r>
      <w:r w:rsidR="00075F7D" w:rsidRPr="00065A3A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ДОУ </w:t>
      </w:r>
      <w:r w:rsidR="00924A37" w:rsidRPr="00065A3A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об утверждении размеров надбавок по результатам работникам на соответствующий период (</w:t>
      </w:r>
      <w:r w:rsidRPr="00065A3A">
        <w:rPr>
          <w:rFonts w:ascii="Times New Roman" w:eastAsia="Calibri" w:hAnsi="Times New Roman" w:cs="Times New Roman"/>
          <w:sz w:val="24"/>
          <w:szCs w:val="24"/>
          <w:lang w:eastAsia="ar-SA"/>
        </w:rPr>
        <w:t>сентябрь-январь</w:t>
      </w:r>
      <w:r w:rsidR="00075F7D" w:rsidRPr="00065A3A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</w:t>
      </w:r>
      <w:r w:rsidR="00924A37" w:rsidRPr="00065A3A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включительно или </w:t>
      </w:r>
      <w:r w:rsidRPr="00065A3A">
        <w:rPr>
          <w:rFonts w:ascii="Times New Roman" w:eastAsia="Calibri" w:hAnsi="Times New Roman" w:cs="Times New Roman"/>
          <w:sz w:val="24"/>
          <w:szCs w:val="24"/>
          <w:lang w:eastAsia="ar-SA"/>
        </w:rPr>
        <w:t>февраль-авгу</w:t>
      </w:r>
      <w:proofErr w:type="gramStart"/>
      <w:r w:rsidRPr="00065A3A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ст </w:t>
      </w:r>
      <w:r w:rsidR="00924A37" w:rsidRPr="00065A3A">
        <w:rPr>
          <w:rFonts w:ascii="Times New Roman" w:eastAsia="Calibri" w:hAnsi="Times New Roman" w:cs="Times New Roman"/>
          <w:sz w:val="24"/>
          <w:szCs w:val="24"/>
          <w:lang w:eastAsia="ar-SA"/>
        </w:rPr>
        <w:t>вкл</w:t>
      </w:r>
      <w:proofErr w:type="gramEnd"/>
      <w:r w:rsidR="00924A37" w:rsidRPr="00065A3A">
        <w:rPr>
          <w:rFonts w:ascii="Times New Roman" w:eastAsia="Calibri" w:hAnsi="Times New Roman" w:cs="Times New Roman"/>
          <w:sz w:val="24"/>
          <w:szCs w:val="24"/>
          <w:lang w:eastAsia="ar-SA"/>
        </w:rPr>
        <w:t>ючительно) с указанием периодичности выплаты надбавок (единовременно или ежемесячно в течение соответствующего периода).</w:t>
      </w:r>
    </w:p>
    <w:p w:rsidR="00924A37" w:rsidRPr="00065A3A" w:rsidRDefault="00077AB5" w:rsidP="00075F7D">
      <w:pPr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065A3A">
        <w:rPr>
          <w:rFonts w:ascii="Times New Roman" w:eastAsia="Calibri" w:hAnsi="Times New Roman" w:cs="Times New Roman"/>
          <w:sz w:val="24"/>
          <w:szCs w:val="24"/>
          <w:lang w:eastAsia="ar-SA"/>
        </w:rPr>
        <w:t>2.</w:t>
      </w:r>
      <w:r w:rsidR="00924A37" w:rsidRPr="00065A3A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9. Результаты работы Комиссии оформляются протоколами, срок хранения которых – 1 год. Протоколы хранятся у руководителя </w:t>
      </w:r>
      <w:r w:rsidRPr="00065A3A">
        <w:rPr>
          <w:rFonts w:ascii="Times New Roman" w:eastAsia="Calibri" w:hAnsi="Times New Roman" w:cs="Times New Roman"/>
          <w:sz w:val="24"/>
          <w:szCs w:val="24"/>
          <w:lang w:eastAsia="ar-SA"/>
        </w:rPr>
        <w:t>февраль-август</w:t>
      </w:r>
      <w:r w:rsidR="00924A37" w:rsidRPr="00065A3A">
        <w:rPr>
          <w:rFonts w:ascii="Times New Roman" w:eastAsia="Calibri" w:hAnsi="Times New Roman" w:cs="Times New Roman"/>
          <w:sz w:val="24"/>
          <w:szCs w:val="24"/>
          <w:lang w:eastAsia="ar-SA"/>
        </w:rPr>
        <w:t>. Решения Комиссии принимаются на основе открытого голосования путем подсчета простого большинства голосов.</w:t>
      </w:r>
    </w:p>
    <w:p w:rsidR="00924A37" w:rsidRPr="00065A3A" w:rsidRDefault="00924A37" w:rsidP="00924A37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</w:p>
    <w:p w:rsidR="00924A37" w:rsidRPr="00065A3A" w:rsidRDefault="00075F7D" w:rsidP="00077AB5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  <w:r w:rsidRPr="00065A3A">
        <w:rPr>
          <w:rFonts w:ascii="Times New Roman" w:eastAsia="Calibri" w:hAnsi="Times New Roman" w:cs="Times New Roman"/>
          <w:b/>
          <w:sz w:val="24"/>
          <w:szCs w:val="24"/>
          <w:lang w:eastAsia="ar-SA"/>
        </w:rPr>
        <w:t>3</w:t>
      </w:r>
      <w:r w:rsidR="00077AB5" w:rsidRPr="00065A3A">
        <w:rPr>
          <w:rFonts w:ascii="Times New Roman" w:eastAsia="Calibri" w:hAnsi="Times New Roman" w:cs="Times New Roman"/>
          <w:b/>
          <w:sz w:val="24"/>
          <w:szCs w:val="24"/>
          <w:lang w:eastAsia="ar-SA"/>
        </w:rPr>
        <w:t xml:space="preserve">. </w:t>
      </w:r>
      <w:r w:rsidR="00924A37" w:rsidRPr="00065A3A">
        <w:rPr>
          <w:rFonts w:ascii="Times New Roman" w:eastAsia="Calibri" w:hAnsi="Times New Roman" w:cs="Times New Roman"/>
          <w:b/>
          <w:sz w:val="24"/>
          <w:szCs w:val="24"/>
          <w:lang w:eastAsia="ar-SA"/>
        </w:rPr>
        <w:t>Критерии и показатели для распределения стимулирующих выплат</w:t>
      </w:r>
    </w:p>
    <w:p w:rsidR="00924A37" w:rsidRPr="00065A3A" w:rsidRDefault="00924A37" w:rsidP="00924A37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</w:p>
    <w:p w:rsidR="00924A37" w:rsidRPr="00065A3A" w:rsidRDefault="00077AB5" w:rsidP="00075F7D">
      <w:pPr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065A3A">
        <w:rPr>
          <w:rFonts w:ascii="Times New Roman" w:eastAsia="Calibri" w:hAnsi="Times New Roman" w:cs="Times New Roman"/>
          <w:sz w:val="24"/>
          <w:szCs w:val="24"/>
          <w:lang w:eastAsia="ar-SA"/>
        </w:rPr>
        <w:t>3.</w:t>
      </w:r>
      <w:r w:rsidR="00075F7D" w:rsidRPr="00065A3A">
        <w:rPr>
          <w:rFonts w:ascii="Times New Roman" w:eastAsia="Calibri" w:hAnsi="Times New Roman" w:cs="Times New Roman"/>
          <w:sz w:val="24"/>
          <w:szCs w:val="24"/>
          <w:lang w:eastAsia="ar-SA"/>
        </w:rPr>
        <w:t>1.</w:t>
      </w:r>
      <w:r w:rsidR="00924A37" w:rsidRPr="00065A3A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Критерии оценки эффективности деятельности работников </w:t>
      </w:r>
      <w:r w:rsidR="00075F7D" w:rsidRPr="00065A3A">
        <w:rPr>
          <w:rFonts w:ascii="Times New Roman" w:eastAsia="Calibri" w:hAnsi="Times New Roman" w:cs="Times New Roman"/>
          <w:sz w:val="24"/>
          <w:szCs w:val="24"/>
          <w:lang w:eastAsia="ar-SA"/>
        </w:rPr>
        <w:t>ДОУ утверждаются заведующим</w:t>
      </w:r>
      <w:r w:rsidR="00924A37" w:rsidRPr="00065A3A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</w:t>
      </w:r>
      <w:r w:rsidRPr="00065A3A">
        <w:rPr>
          <w:rFonts w:ascii="Times New Roman" w:eastAsia="Calibri" w:hAnsi="Times New Roman" w:cs="Times New Roman"/>
          <w:sz w:val="24"/>
          <w:szCs w:val="24"/>
          <w:lang w:eastAsia="ar-SA"/>
        </w:rPr>
        <w:t>ДОУ</w:t>
      </w:r>
      <w:r w:rsidR="00075F7D" w:rsidRPr="00065A3A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</w:t>
      </w:r>
      <w:r w:rsidR="00924A37" w:rsidRPr="00065A3A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на основе типовых критериев. Значение критериев оценки и условий осуществления выплат определяется на основании задач, поставленных перед </w:t>
      </w:r>
      <w:r w:rsidR="00075F7D" w:rsidRPr="00065A3A">
        <w:rPr>
          <w:rFonts w:ascii="Times New Roman" w:eastAsia="Calibri" w:hAnsi="Times New Roman" w:cs="Times New Roman"/>
          <w:sz w:val="24"/>
          <w:szCs w:val="24"/>
          <w:lang w:eastAsia="ar-SA"/>
        </w:rPr>
        <w:t>ДОУ</w:t>
      </w:r>
      <w:r w:rsidR="00924A37" w:rsidRPr="00065A3A">
        <w:rPr>
          <w:rFonts w:ascii="Times New Roman" w:eastAsia="Calibri" w:hAnsi="Times New Roman" w:cs="Times New Roman"/>
          <w:sz w:val="24"/>
          <w:szCs w:val="24"/>
          <w:lang w:eastAsia="ar-SA"/>
        </w:rPr>
        <w:t>.</w:t>
      </w:r>
    </w:p>
    <w:p w:rsidR="00924A37" w:rsidRPr="00065A3A" w:rsidRDefault="00077AB5" w:rsidP="00075F7D">
      <w:pPr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065A3A">
        <w:rPr>
          <w:rFonts w:ascii="Times New Roman" w:eastAsia="Calibri" w:hAnsi="Times New Roman" w:cs="Times New Roman"/>
          <w:sz w:val="24"/>
          <w:szCs w:val="24"/>
          <w:lang w:eastAsia="ar-SA"/>
        </w:rPr>
        <w:t>3.</w:t>
      </w:r>
      <w:r w:rsidR="00075F7D" w:rsidRPr="00065A3A">
        <w:rPr>
          <w:rFonts w:ascii="Times New Roman" w:eastAsia="Calibri" w:hAnsi="Times New Roman" w:cs="Times New Roman"/>
          <w:sz w:val="24"/>
          <w:szCs w:val="24"/>
          <w:lang w:eastAsia="ar-SA"/>
        </w:rPr>
        <w:t>2.</w:t>
      </w:r>
      <w:r w:rsidR="00924A37" w:rsidRPr="00065A3A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При определении размера стимулирующих надбавок по результатам труда работникам </w:t>
      </w:r>
      <w:r w:rsidR="00075F7D" w:rsidRPr="00065A3A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ДОУ </w:t>
      </w:r>
      <w:r w:rsidR="00924A37" w:rsidRPr="00065A3A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каждому показателю устанавливается одинаковая первонача</w:t>
      </w:r>
      <w:r w:rsidR="00821D3C" w:rsidRPr="00065A3A">
        <w:rPr>
          <w:rFonts w:ascii="Times New Roman" w:eastAsia="Calibri" w:hAnsi="Times New Roman" w:cs="Times New Roman"/>
          <w:sz w:val="24"/>
          <w:szCs w:val="24"/>
          <w:lang w:eastAsia="ar-SA"/>
        </w:rPr>
        <w:t>льная балльная оценка,</w:t>
      </w:r>
      <w:r w:rsidR="00924A37" w:rsidRPr="00065A3A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а в зависимости от значимости показателя определяется весовой </w:t>
      </w:r>
      <w:r w:rsidR="00924A37" w:rsidRPr="00065A3A">
        <w:rPr>
          <w:rFonts w:ascii="Times New Roman" w:eastAsia="Calibri" w:hAnsi="Times New Roman" w:cs="Times New Roman"/>
          <w:sz w:val="24"/>
          <w:szCs w:val="24"/>
          <w:lang w:eastAsia="ar-SA"/>
        </w:rPr>
        <w:lastRenderedPageBreak/>
        <w:t>коэффициент показателя. Каждому критерию присваивается определенное максимальное количество баллов.</w:t>
      </w:r>
    </w:p>
    <w:p w:rsidR="00924A37" w:rsidRPr="00065A3A" w:rsidRDefault="00077AB5" w:rsidP="00075F7D">
      <w:pPr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065A3A">
        <w:rPr>
          <w:rFonts w:ascii="Times New Roman" w:eastAsia="Calibri" w:hAnsi="Times New Roman" w:cs="Times New Roman"/>
          <w:sz w:val="24"/>
          <w:szCs w:val="24"/>
          <w:lang w:eastAsia="ar-SA"/>
        </w:rPr>
        <w:t>3.</w:t>
      </w:r>
      <w:r w:rsidR="00924A37" w:rsidRPr="00065A3A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3. Основным критерием, влияющим на размер выплат за качество выполняемых работ являются достижения пороговых </w:t>
      </w:r>
      <w:proofErr w:type="gramStart"/>
      <w:r w:rsidR="00924A37" w:rsidRPr="00065A3A">
        <w:rPr>
          <w:rFonts w:ascii="Times New Roman" w:eastAsia="Calibri" w:hAnsi="Times New Roman" w:cs="Times New Roman"/>
          <w:sz w:val="24"/>
          <w:szCs w:val="24"/>
          <w:lang w:eastAsia="ar-SA"/>
        </w:rPr>
        <w:t>значений критериев оценки эффективной деятельности работников</w:t>
      </w:r>
      <w:proofErr w:type="gramEnd"/>
      <w:r w:rsidR="00065A3A" w:rsidRPr="00065A3A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ДОУ</w:t>
      </w:r>
      <w:r w:rsidR="00924A37" w:rsidRPr="00065A3A">
        <w:rPr>
          <w:rFonts w:ascii="Times New Roman" w:eastAsia="Calibri" w:hAnsi="Times New Roman" w:cs="Times New Roman"/>
          <w:sz w:val="24"/>
          <w:szCs w:val="24"/>
          <w:lang w:eastAsia="ar-SA"/>
        </w:rPr>
        <w:t>.</w:t>
      </w:r>
    </w:p>
    <w:p w:rsidR="00924A37" w:rsidRPr="00065A3A" w:rsidRDefault="00821D3C" w:rsidP="00404A6C">
      <w:pPr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065A3A">
        <w:rPr>
          <w:rFonts w:ascii="Times New Roman" w:eastAsia="Calibri" w:hAnsi="Times New Roman" w:cs="Times New Roman"/>
          <w:sz w:val="24"/>
          <w:szCs w:val="24"/>
          <w:lang w:eastAsia="ar-SA"/>
        </w:rPr>
        <w:t>3.</w:t>
      </w:r>
      <w:r w:rsidR="00924A37" w:rsidRPr="00065A3A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4. Количество максимальных баллов работников основного персонала не должно превышать: </w:t>
      </w:r>
    </w:p>
    <w:p w:rsidR="00404A6C" w:rsidRPr="00065A3A" w:rsidRDefault="00245EEB" w:rsidP="00404A6C">
      <w:pPr>
        <w:pStyle w:val="a7"/>
        <w:numPr>
          <w:ilvl w:val="0"/>
          <w:numId w:val="3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065A3A">
        <w:rPr>
          <w:rFonts w:ascii="Times New Roman" w:eastAsia="Calibri" w:hAnsi="Times New Roman" w:cs="Times New Roman"/>
          <w:sz w:val="24"/>
          <w:szCs w:val="24"/>
          <w:lang w:eastAsia="ar-SA"/>
        </w:rPr>
        <w:t>С</w:t>
      </w:r>
      <w:r w:rsidR="00404A6C" w:rsidRPr="00065A3A">
        <w:rPr>
          <w:rFonts w:ascii="Times New Roman" w:eastAsia="Calibri" w:hAnsi="Times New Roman" w:cs="Times New Roman"/>
          <w:sz w:val="24"/>
          <w:szCs w:val="24"/>
          <w:lang w:eastAsia="ar-SA"/>
        </w:rPr>
        <w:t>тарший воспитатель – 60 баллов</w:t>
      </w:r>
    </w:p>
    <w:p w:rsidR="00924A37" w:rsidRPr="00065A3A" w:rsidRDefault="00245EEB" w:rsidP="00404A6C">
      <w:pPr>
        <w:pStyle w:val="a7"/>
        <w:numPr>
          <w:ilvl w:val="0"/>
          <w:numId w:val="3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065A3A">
        <w:rPr>
          <w:rFonts w:ascii="Times New Roman" w:eastAsia="Calibri" w:hAnsi="Times New Roman" w:cs="Times New Roman"/>
          <w:sz w:val="24"/>
          <w:szCs w:val="24"/>
          <w:lang w:eastAsia="ar-SA"/>
        </w:rPr>
        <w:t>В</w:t>
      </w:r>
      <w:r w:rsidR="00821D3C" w:rsidRPr="00065A3A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оспитатель </w:t>
      </w:r>
      <w:r w:rsidR="00924A37" w:rsidRPr="00065A3A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– 55 баллов;</w:t>
      </w:r>
    </w:p>
    <w:p w:rsidR="00AC250B" w:rsidRPr="00065A3A" w:rsidRDefault="00AC250B" w:rsidP="00404A6C">
      <w:pPr>
        <w:pStyle w:val="a7"/>
        <w:numPr>
          <w:ilvl w:val="0"/>
          <w:numId w:val="3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065A3A">
        <w:rPr>
          <w:rFonts w:ascii="Times New Roman" w:hAnsi="Times New Roman" w:cs="Times New Roman"/>
          <w:sz w:val="24"/>
          <w:szCs w:val="24"/>
          <w:lang w:eastAsia="ru-RU"/>
        </w:rPr>
        <w:t>Воспитатель по обучению татарскому (русскому) языку</w:t>
      </w:r>
      <w:r w:rsidRPr="00065A3A">
        <w:rPr>
          <w:rFonts w:ascii="Times New Roman" w:eastAsia="Calibri" w:hAnsi="Times New Roman" w:cs="Times New Roman"/>
          <w:sz w:val="24"/>
          <w:szCs w:val="24"/>
          <w:lang w:eastAsia="ar-SA"/>
        </w:rPr>
        <w:t>– 55 баллов;</w:t>
      </w:r>
    </w:p>
    <w:p w:rsidR="00AC250B" w:rsidRPr="00065A3A" w:rsidRDefault="00AC250B" w:rsidP="00AC250B">
      <w:pPr>
        <w:pStyle w:val="a7"/>
        <w:numPr>
          <w:ilvl w:val="0"/>
          <w:numId w:val="3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065A3A">
        <w:rPr>
          <w:rFonts w:ascii="Times New Roman" w:hAnsi="Times New Roman" w:cs="Times New Roman"/>
          <w:bCs/>
          <w:sz w:val="24"/>
          <w:szCs w:val="24"/>
          <w:lang w:eastAsia="ru-RU"/>
        </w:rPr>
        <w:t>Музыкальный руководитель</w:t>
      </w:r>
      <w:r w:rsidRPr="00065A3A">
        <w:rPr>
          <w:rFonts w:ascii="Times New Roman" w:eastAsia="Calibri" w:hAnsi="Times New Roman" w:cs="Times New Roman"/>
          <w:sz w:val="24"/>
          <w:szCs w:val="24"/>
          <w:lang w:eastAsia="ar-SA"/>
        </w:rPr>
        <w:t>– 45 баллов;</w:t>
      </w:r>
    </w:p>
    <w:p w:rsidR="00AC250B" w:rsidRPr="00065A3A" w:rsidRDefault="00AC250B" w:rsidP="00AC250B">
      <w:pPr>
        <w:pStyle w:val="a7"/>
        <w:numPr>
          <w:ilvl w:val="0"/>
          <w:numId w:val="3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065A3A">
        <w:rPr>
          <w:rFonts w:ascii="Times New Roman" w:hAnsi="Times New Roman" w:cs="Times New Roman"/>
          <w:bCs/>
          <w:sz w:val="24"/>
          <w:szCs w:val="24"/>
          <w:lang w:eastAsia="ru-RU"/>
        </w:rPr>
        <w:t>Инструктор по физической культуре</w:t>
      </w:r>
      <w:r w:rsidRPr="00065A3A">
        <w:rPr>
          <w:rFonts w:ascii="Times New Roman" w:eastAsia="Calibri" w:hAnsi="Times New Roman" w:cs="Times New Roman"/>
          <w:sz w:val="24"/>
          <w:szCs w:val="24"/>
          <w:lang w:eastAsia="ar-SA"/>
        </w:rPr>
        <w:t>– 45 баллов;</w:t>
      </w:r>
    </w:p>
    <w:p w:rsidR="00AC250B" w:rsidRPr="00065A3A" w:rsidRDefault="00AC250B" w:rsidP="00AC250B">
      <w:pPr>
        <w:pStyle w:val="a7"/>
        <w:numPr>
          <w:ilvl w:val="0"/>
          <w:numId w:val="3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065A3A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Медсестра - </w:t>
      </w:r>
      <w:r w:rsidRPr="00065A3A">
        <w:rPr>
          <w:rFonts w:ascii="Times New Roman" w:eastAsia="Calibri" w:hAnsi="Times New Roman" w:cs="Times New Roman"/>
          <w:sz w:val="24"/>
          <w:szCs w:val="24"/>
          <w:lang w:eastAsia="ar-SA"/>
        </w:rPr>
        <w:t>40 баллов;</w:t>
      </w:r>
    </w:p>
    <w:p w:rsidR="00AC250B" w:rsidRPr="00065A3A" w:rsidRDefault="00AC250B" w:rsidP="00AC250B">
      <w:pPr>
        <w:pStyle w:val="a7"/>
        <w:numPr>
          <w:ilvl w:val="0"/>
          <w:numId w:val="3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065A3A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Младший воспитатель - </w:t>
      </w:r>
      <w:r w:rsidRPr="00065A3A">
        <w:rPr>
          <w:rFonts w:ascii="Times New Roman" w:eastAsia="Calibri" w:hAnsi="Times New Roman" w:cs="Times New Roman"/>
          <w:sz w:val="24"/>
          <w:szCs w:val="24"/>
          <w:lang w:eastAsia="ar-SA"/>
        </w:rPr>
        <w:t>35 баллов;</w:t>
      </w:r>
    </w:p>
    <w:p w:rsidR="00AC250B" w:rsidRPr="00065A3A" w:rsidRDefault="00AC250B" w:rsidP="00AC250B">
      <w:pPr>
        <w:pStyle w:val="a7"/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</w:p>
    <w:p w:rsidR="00AC250B" w:rsidRPr="00065A3A" w:rsidRDefault="00AC250B" w:rsidP="00AC250B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</w:p>
    <w:p w:rsidR="00924A37" w:rsidRPr="00065A3A" w:rsidRDefault="00AC250B" w:rsidP="00821D3C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  <w:r w:rsidRPr="00065A3A">
        <w:rPr>
          <w:rFonts w:ascii="Times New Roman" w:eastAsia="Calibri" w:hAnsi="Times New Roman" w:cs="Times New Roman"/>
          <w:b/>
          <w:sz w:val="24"/>
          <w:szCs w:val="24"/>
          <w:lang w:eastAsia="ar-SA"/>
        </w:rPr>
        <w:t>4</w:t>
      </w:r>
      <w:r w:rsidR="00821D3C" w:rsidRPr="00065A3A">
        <w:rPr>
          <w:rFonts w:ascii="Times New Roman" w:eastAsia="Calibri" w:hAnsi="Times New Roman" w:cs="Times New Roman"/>
          <w:b/>
          <w:sz w:val="24"/>
          <w:szCs w:val="24"/>
          <w:lang w:eastAsia="ar-SA"/>
        </w:rPr>
        <w:t xml:space="preserve">. </w:t>
      </w:r>
      <w:r w:rsidR="00924A37" w:rsidRPr="00065A3A">
        <w:rPr>
          <w:rFonts w:ascii="Times New Roman" w:eastAsia="Calibri" w:hAnsi="Times New Roman" w:cs="Times New Roman"/>
          <w:b/>
          <w:sz w:val="24"/>
          <w:szCs w:val="24"/>
          <w:lang w:eastAsia="ar-SA"/>
        </w:rPr>
        <w:t>Условия снижения или отмены стимулирующих выплат</w:t>
      </w:r>
    </w:p>
    <w:p w:rsidR="00924A37" w:rsidRPr="00065A3A" w:rsidRDefault="00924A37" w:rsidP="00924A37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</w:p>
    <w:p w:rsidR="00924A37" w:rsidRPr="00065A3A" w:rsidRDefault="00821D3C" w:rsidP="00AC250B">
      <w:pPr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065A3A">
        <w:rPr>
          <w:rFonts w:ascii="Times New Roman" w:eastAsia="Calibri" w:hAnsi="Times New Roman" w:cs="Times New Roman"/>
          <w:sz w:val="24"/>
          <w:szCs w:val="24"/>
          <w:lang w:eastAsia="ar-SA"/>
        </w:rPr>
        <w:t>4.</w:t>
      </w:r>
      <w:r w:rsidR="00AC250B" w:rsidRPr="00065A3A">
        <w:rPr>
          <w:rFonts w:ascii="Times New Roman" w:eastAsia="Calibri" w:hAnsi="Times New Roman" w:cs="Times New Roman"/>
          <w:sz w:val="24"/>
          <w:szCs w:val="24"/>
          <w:lang w:eastAsia="ar-SA"/>
        </w:rPr>
        <w:t>1.</w:t>
      </w:r>
      <w:r w:rsidR="00924A37" w:rsidRPr="00065A3A">
        <w:rPr>
          <w:rFonts w:ascii="Times New Roman" w:eastAsia="Calibri" w:hAnsi="Times New Roman" w:cs="Times New Roman"/>
          <w:sz w:val="24"/>
          <w:szCs w:val="24"/>
          <w:lang w:eastAsia="ar-SA"/>
        </w:rPr>
        <w:t>Условиями для снижения или отмены стимулирующих выплат (надбавок, доплат, премий) являются:</w:t>
      </w:r>
    </w:p>
    <w:p w:rsidR="00AC250B" w:rsidRPr="00065A3A" w:rsidRDefault="00924A37" w:rsidP="00AC250B">
      <w:pPr>
        <w:pStyle w:val="a7"/>
        <w:numPr>
          <w:ilvl w:val="0"/>
          <w:numId w:val="4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065A3A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невыполнение показателей, позволяющих оценить результативность и качество работы (эффективность труда) работников </w:t>
      </w:r>
      <w:r w:rsidR="00065A3A" w:rsidRPr="00065A3A">
        <w:rPr>
          <w:rFonts w:ascii="Times New Roman" w:eastAsia="Calibri" w:hAnsi="Times New Roman" w:cs="Times New Roman"/>
          <w:sz w:val="24"/>
          <w:szCs w:val="24"/>
          <w:lang w:eastAsia="ar-SA"/>
        </w:rPr>
        <w:t>ДОУ</w:t>
      </w:r>
      <w:r w:rsidRPr="00065A3A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, указанных в </w:t>
      </w:r>
      <w:r w:rsidR="00821D3C" w:rsidRPr="00065A3A">
        <w:rPr>
          <w:rFonts w:ascii="Times New Roman" w:eastAsia="Calibri" w:hAnsi="Times New Roman" w:cs="Times New Roman"/>
          <w:sz w:val="24"/>
          <w:szCs w:val="24"/>
          <w:lang w:eastAsia="ar-SA"/>
        </w:rPr>
        <w:t>настоящем положении</w:t>
      </w:r>
      <w:r w:rsidRPr="00065A3A">
        <w:rPr>
          <w:rFonts w:ascii="Times New Roman" w:eastAsia="Calibri" w:hAnsi="Times New Roman" w:cs="Times New Roman"/>
          <w:sz w:val="24"/>
          <w:szCs w:val="24"/>
          <w:lang w:eastAsia="ar-SA"/>
        </w:rPr>
        <w:t>;</w:t>
      </w:r>
    </w:p>
    <w:p w:rsidR="00AC250B" w:rsidRPr="00065A3A" w:rsidRDefault="00924A37" w:rsidP="00AC250B">
      <w:pPr>
        <w:pStyle w:val="a7"/>
        <w:numPr>
          <w:ilvl w:val="0"/>
          <w:numId w:val="4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065A3A">
        <w:rPr>
          <w:rFonts w:ascii="Times New Roman" w:eastAsia="Calibri" w:hAnsi="Times New Roman" w:cs="Times New Roman"/>
          <w:sz w:val="24"/>
          <w:szCs w:val="24"/>
          <w:lang w:eastAsia="ar-SA"/>
        </w:rPr>
        <w:t>применение к работнику дисциплинарного взыскания (замечание, выговор);</w:t>
      </w:r>
    </w:p>
    <w:p w:rsidR="00924A37" w:rsidRPr="00065A3A" w:rsidRDefault="00924A37" w:rsidP="00AC250B">
      <w:pPr>
        <w:pStyle w:val="a7"/>
        <w:numPr>
          <w:ilvl w:val="0"/>
          <w:numId w:val="4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065A3A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невыполнение приказов (распоряжений) должностных лиц </w:t>
      </w:r>
      <w:r w:rsidR="00AC250B" w:rsidRPr="00065A3A">
        <w:rPr>
          <w:rFonts w:ascii="Times New Roman" w:eastAsia="Calibri" w:hAnsi="Times New Roman" w:cs="Times New Roman"/>
          <w:sz w:val="24"/>
          <w:szCs w:val="24"/>
          <w:lang w:eastAsia="ar-SA"/>
        </w:rPr>
        <w:t>ДОУ</w:t>
      </w:r>
      <w:r w:rsidRPr="00065A3A">
        <w:rPr>
          <w:rFonts w:ascii="Times New Roman" w:eastAsia="Calibri" w:hAnsi="Times New Roman" w:cs="Times New Roman"/>
          <w:sz w:val="24"/>
          <w:szCs w:val="24"/>
          <w:lang w:eastAsia="ar-SA"/>
        </w:rPr>
        <w:t>, имеющих отношение к должностным обязанностям работник</w:t>
      </w:r>
      <w:r w:rsidR="005E4CAB" w:rsidRPr="00065A3A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а </w:t>
      </w:r>
      <w:proofErr w:type="gramStart"/>
      <w:r w:rsidR="005E4CAB" w:rsidRPr="00065A3A">
        <w:rPr>
          <w:rFonts w:ascii="Times New Roman" w:eastAsia="Calibri" w:hAnsi="Times New Roman" w:cs="Times New Roman"/>
          <w:sz w:val="24"/>
          <w:szCs w:val="24"/>
          <w:lang w:eastAsia="ar-SA"/>
        </w:rPr>
        <w:t>при</w:t>
      </w:r>
      <w:proofErr w:type="gramEnd"/>
      <w:r w:rsidR="005E4CAB" w:rsidRPr="00065A3A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содействующих выполнению у</w:t>
      </w:r>
      <w:r w:rsidRPr="00065A3A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ставных задач </w:t>
      </w:r>
      <w:r w:rsidR="00AC250B" w:rsidRPr="00065A3A">
        <w:rPr>
          <w:rFonts w:ascii="Times New Roman" w:eastAsia="Calibri" w:hAnsi="Times New Roman" w:cs="Times New Roman"/>
          <w:sz w:val="24"/>
          <w:szCs w:val="24"/>
          <w:lang w:eastAsia="ar-SA"/>
        </w:rPr>
        <w:t>ДОУ</w:t>
      </w:r>
      <w:r w:rsidRPr="00065A3A">
        <w:rPr>
          <w:rFonts w:ascii="Times New Roman" w:eastAsia="Calibri" w:hAnsi="Times New Roman" w:cs="Times New Roman"/>
          <w:sz w:val="24"/>
          <w:szCs w:val="24"/>
          <w:lang w:eastAsia="ar-SA"/>
        </w:rPr>
        <w:t>.</w:t>
      </w:r>
    </w:p>
    <w:p w:rsidR="00924A37" w:rsidRPr="00065A3A" w:rsidRDefault="005E4CAB" w:rsidP="00AC250B">
      <w:pPr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065A3A">
        <w:rPr>
          <w:rFonts w:ascii="Times New Roman" w:eastAsia="Calibri" w:hAnsi="Times New Roman" w:cs="Times New Roman"/>
          <w:sz w:val="24"/>
          <w:szCs w:val="24"/>
          <w:lang w:eastAsia="ar-SA"/>
        </w:rPr>
        <w:t>4.</w:t>
      </w:r>
      <w:r w:rsidR="00AC250B" w:rsidRPr="00065A3A">
        <w:rPr>
          <w:rFonts w:ascii="Times New Roman" w:eastAsia="Calibri" w:hAnsi="Times New Roman" w:cs="Times New Roman"/>
          <w:sz w:val="24"/>
          <w:szCs w:val="24"/>
          <w:lang w:eastAsia="ar-SA"/>
        </w:rPr>
        <w:t>2.</w:t>
      </w:r>
      <w:r w:rsidR="00924A37" w:rsidRPr="00065A3A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Руководитель </w:t>
      </w:r>
      <w:r w:rsidR="00AC250B" w:rsidRPr="00065A3A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ДОУ </w:t>
      </w:r>
      <w:r w:rsidR="00924A37" w:rsidRPr="00065A3A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представляет в комиссию информацию о факте, являющемся основанием для снижения или отмены стимулирующих выплат в трехдневный срок.</w:t>
      </w:r>
    </w:p>
    <w:p w:rsidR="00924A37" w:rsidRPr="00065A3A" w:rsidRDefault="005E4CAB" w:rsidP="00AC250B">
      <w:pPr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065A3A">
        <w:rPr>
          <w:rFonts w:ascii="Times New Roman" w:eastAsia="Calibri" w:hAnsi="Times New Roman" w:cs="Times New Roman"/>
          <w:sz w:val="24"/>
          <w:szCs w:val="24"/>
          <w:lang w:eastAsia="ar-SA"/>
        </w:rPr>
        <w:t>4.</w:t>
      </w:r>
      <w:r w:rsidR="00AC250B" w:rsidRPr="00065A3A">
        <w:rPr>
          <w:rFonts w:ascii="Times New Roman" w:eastAsia="Calibri" w:hAnsi="Times New Roman" w:cs="Times New Roman"/>
          <w:sz w:val="24"/>
          <w:szCs w:val="24"/>
          <w:lang w:eastAsia="ar-SA"/>
        </w:rPr>
        <w:t>3.</w:t>
      </w:r>
      <w:r w:rsidR="00924A37" w:rsidRPr="00065A3A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Снижение или отмена стимулирующих выплат </w:t>
      </w:r>
      <w:r w:rsidRPr="00065A3A">
        <w:rPr>
          <w:rFonts w:ascii="Times New Roman" w:eastAsia="Calibri" w:hAnsi="Times New Roman" w:cs="Times New Roman"/>
          <w:sz w:val="24"/>
          <w:szCs w:val="24"/>
          <w:lang w:eastAsia="ar-SA"/>
        </w:rPr>
        <w:t>оформляется  приказом</w:t>
      </w:r>
      <w:r w:rsidR="00924A37" w:rsidRPr="00065A3A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руководителя </w:t>
      </w:r>
      <w:r w:rsidR="00AC250B" w:rsidRPr="00065A3A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ДОУ </w:t>
      </w:r>
      <w:r w:rsidR="00924A37" w:rsidRPr="00065A3A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с указанием причин в двухдневный срок после согласования с комиссией.</w:t>
      </w:r>
    </w:p>
    <w:p w:rsidR="00AC250B" w:rsidRPr="00065A3A" w:rsidRDefault="005E4CAB" w:rsidP="00245EEB">
      <w:pPr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065A3A">
        <w:rPr>
          <w:rFonts w:ascii="Times New Roman" w:eastAsia="Calibri" w:hAnsi="Times New Roman" w:cs="Times New Roman"/>
          <w:sz w:val="24"/>
          <w:szCs w:val="24"/>
          <w:lang w:eastAsia="ar-SA"/>
        </w:rPr>
        <w:t>4.4. В случае не</w:t>
      </w:r>
      <w:r w:rsidR="00924A37" w:rsidRPr="00065A3A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согласия с разъяснением Комиссии, работник имеет право обратиться в </w:t>
      </w:r>
      <w:r w:rsidR="00065A3A" w:rsidRPr="00065A3A">
        <w:rPr>
          <w:rFonts w:ascii="Times New Roman" w:eastAsia="Calibri" w:hAnsi="Times New Roman" w:cs="Times New Roman"/>
          <w:sz w:val="24"/>
          <w:szCs w:val="24"/>
          <w:lang w:eastAsia="ar-SA"/>
        </w:rPr>
        <w:t>комиссию по трудовым спорам ДОУ</w:t>
      </w:r>
      <w:r w:rsidR="00924A37" w:rsidRPr="00065A3A">
        <w:rPr>
          <w:rFonts w:ascii="Times New Roman" w:eastAsia="Calibri" w:hAnsi="Times New Roman" w:cs="Times New Roman"/>
          <w:sz w:val="24"/>
          <w:szCs w:val="24"/>
          <w:lang w:eastAsia="ar-SA"/>
        </w:rPr>
        <w:t>.</w:t>
      </w:r>
    </w:p>
    <w:p w:rsidR="00924A37" w:rsidRPr="00065A3A" w:rsidRDefault="00924A37" w:rsidP="00924A37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</w:p>
    <w:p w:rsidR="00924A37" w:rsidRPr="00065A3A" w:rsidRDefault="00AC250B" w:rsidP="005E4CAB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  <w:r w:rsidRPr="00065A3A">
        <w:rPr>
          <w:rFonts w:ascii="Times New Roman" w:eastAsia="Calibri" w:hAnsi="Times New Roman" w:cs="Times New Roman"/>
          <w:b/>
          <w:sz w:val="24"/>
          <w:szCs w:val="24"/>
          <w:lang w:eastAsia="ar-SA"/>
        </w:rPr>
        <w:t>5</w:t>
      </w:r>
      <w:r w:rsidR="005E4CAB" w:rsidRPr="00065A3A">
        <w:rPr>
          <w:rFonts w:ascii="Times New Roman" w:eastAsia="Calibri" w:hAnsi="Times New Roman" w:cs="Times New Roman"/>
          <w:b/>
          <w:sz w:val="24"/>
          <w:szCs w:val="24"/>
          <w:lang w:eastAsia="ar-SA"/>
        </w:rPr>
        <w:t xml:space="preserve">. </w:t>
      </w:r>
      <w:r w:rsidR="00065A3A" w:rsidRPr="00065A3A">
        <w:rPr>
          <w:rFonts w:ascii="Times New Roman" w:eastAsia="Calibri" w:hAnsi="Times New Roman" w:cs="Times New Roman"/>
          <w:b/>
          <w:sz w:val="24"/>
          <w:szCs w:val="24"/>
          <w:lang w:eastAsia="ar-SA"/>
        </w:rPr>
        <w:t>Заключение</w:t>
      </w:r>
    </w:p>
    <w:p w:rsidR="00924A37" w:rsidRPr="00065A3A" w:rsidRDefault="00924A37" w:rsidP="00924A37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</w:p>
    <w:p w:rsidR="00924A37" w:rsidRPr="00065A3A" w:rsidRDefault="005E4CAB" w:rsidP="00AC250B">
      <w:pPr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065A3A">
        <w:rPr>
          <w:rFonts w:ascii="Times New Roman" w:eastAsia="Calibri" w:hAnsi="Times New Roman" w:cs="Times New Roman"/>
          <w:sz w:val="24"/>
          <w:szCs w:val="24"/>
          <w:lang w:eastAsia="ar-SA"/>
        </w:rPr>
        <w:t>5.</w:t>
      </w:r>
      <w:r w:rsidR="00AC250B" w:rsidRPr="00065A3A">
        <w:rPr>
          <w:rFonts w:ascii="Times New Roman" w:eastAsia="Calibri" w:hAnsi="Times New Roman" w:cs="Times New Roman"/>
          <w:sz w:val="24"/>
          <w:szCs w:val="24"/>
          <w:lang w:eastAsia="ar-SA"/>
        </w:rPr>
        <w:t>1.</w:t>
      </w:r>
      <w:r w:rsidR="00924A37" w:rsidRPr="00065A3A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Настоящее положение распространяется на всех работников </w:t>
      </w:r>
      <w:r w:rsidR="00AC250B" w:rsidRPr="00065A3A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ДОУ </w:t>
      </w:r>
      <w:r w:rsidR="00924A37" w:rsidRPr="00065A3A">
        <w:rPr>
          <w:rFonts w:ascii="Times New Roman" w:eastAsia="Calibri" w:hAnsi="Times New Roman" w:cs="Times New Roman"/>
          <w:sz w:val="24"/>
          <w:szCs w:val="24"/>
          <w:lang w:eastAsia="ar-SA"/>
        </w:rPr>
        <w:t>и действует до принятия нового.</w:t>
      </w:r>
    </w:p>
    <w:p w:rsidR="00924A37" w:rsidRPr="00065A3A" w:rsidRDefault="005E4CAB" w:rsidP="00AC250B">
      <w:pPr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065A3A">
        <w:rPr>
          <w:rFonts w:ascii="Times New Roman" w:eastAsia="Calibri" w:hAnsi="Times New Roman" w:cs="Times New Roman"/>
          <w:sz w:val="24"/>
          <w:szCs w:val="24"/>
          <w:lang w:eastAsia="ar-SA"/>
        </w:rPr>
        <w:t>5.</w:t>
      </w:r>
      <w:r w:rsidR="00AC250B" w:rsidRPr="00065A3A">
        <w:rPr>
          <w:rFonts w:ascii="Times New Roman" w:eastAsia="Calibri" w:hAnsi="Times New Roman" w:cs="Times New Roman"/>
          <w:sz w:val="24"/>
          <w:szCs w:val="24"/>
          <w:lang w:eastAsia="ar-SA"/>
        </w:rPr>
        <w:t>2.</w:t>
      </w:r>
      <w:r w:rsidR="00924A37" w:rsidRPr="00065A3A">
        <w:rPr>
          <w:rFonts w:ascii="Times New Roman" w:eastAsia="Calibri" w:hAnsi="Times New Roman" w:cs="Times New Roman"/>
          <w:sz w:val="24"/>
          <w:szCs w:val="24"/>
          <w:lang w:eastAsia="ar-SA"/>
        </w:rPr>
        <w:t>Стимулирующие выплаты педагогическим работникам выплачиваются ежемесячно.</w:t>
      </w:r>
    </w:p>
    <w:p w:rsidR="001F2F12" w:rsidRDefault="005E4CAB" w:rsidP="00AC250B">
      <w:pPr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065A3A">
        <w:rPr>
          <w:rFonts w:ascii="Times New Roman" w:eastAsia="Calibri" w:hAnsi="Times New Roman" w:cs="Times New Roman"/>
          <w:sz w:val="24"/>
          <w:szCs w:val="24"/>
          <w:lang w:eastAsia="ar-SA"/>
        </w:rPr>
        <w:t>5.</w:t>
      </w:r>
      <w:r w:rsidR="00AC250B" w:rsidRPr="00065A3A">
        <w:rPr>
          <w:rFonts w:ascii="Times New Roman" w:eastAsia="Calibri" w:hAnsi="Times New Roman" w:cs="Times New Roman"/>
          <w:sz w:val="24"/>
          <w:szCs w:val="24"/>
          <w:lang w:eastAsia="ar-SA"/>
        </w:rPr>
        <w:t>3.</w:t>
      </w:r>
      <w:r w:rsidR="00924A37" w:rsidRPr="00065A3A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Положение о представлении выплат стимулирующего характера </w:t>
      </w:r>
      <w:r w:rsidRPr="00065A3A">
        <w:rPr>
          <w:rFonts w:ascii="Times New Roman" w:eastAsia="Calibri" w:hAnsi="Times New Roman" w:cs="Times New Roman"/>
          <w:sz w:val="24"/>
          <w:szCs w:val="24"/>
          <w:lang w:eastAsia="ar-SA"/>
        </w:rPr>
        <w:t>отражается в трудовом договоре.</w:t>
      </w:r>
    </w:p>
    <w:p w:rsidR="001F2F12" w:rsidRDefault="001F2F12">
      <w:pPr>
        <w:rPr>
          <w:rFonts w:ascii="Times New Roman" w:eastAsia="Calibri" w:hAnsi="Times New Roman" w:cs="Times New Roman"/>
          <w:sz w:val="24"/>
          <w:szCs w:val="24"/>
          <w:lang w:eastAsia="ar-SA"/>
        </w:rPr>
      </w:pPr>
      <w:r>
        <w:rPr>
          <w:rFonts w:ascii="Times New Roman" w:eastAsia="Calibri" w:hAnsi="Times New Roman" w:cs="Times New Roman"/>
          <w:sz w:val="24"/>
          <w:szCs w:val="24"/>
          <w:lang w:eastAsia="ar-SA"/>
        </w:rPr>
        <w:br w:type="page"/>
      </w:r>
    </w:p>
    <w:p w:rsidR="00486B1B" w:rsidRPr="00065A3A" w:rsidRDefault="001F2F12" w:rsidP="00AC250B">
      <w:pPr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5940425" cy="8168084"/>
            <wp:effectExtent l="0" t="0" r="0" b="0"/>
            <wp:docPr id="3" name="Рисунок 3" descr="C:\Users\Matrix\Pictures\2022-02-02 пс2\пс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atrix\Pictures\2022-02-02 пс2\пс2 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86B1B" w:rsidRPr="00065A3A" w:rsidSect="00AB694C">
      <w:footerReference w:type="default" r:id="rId10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E02EB" w:rsidRDefault="008E02EB" w:rsidP="00245EEB">
      <w:pPr>
        <w:spacing w:after="0" w:line="240" w:lineRule="auto"/>
      </w:pPr>
      <w:r>
        <w:separator/>
      </w:r>
    </w:p>
  </w:endnote>
  <w:endnote w:type="continuationSeparator" w:id="0">
    <w:p w:rsidR="008E02EB" w:rsidRDefault="008E02EB" w:rsidP="00245E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68555227"/>
      <w:docPartObj>
        <w:docPartGallery w:val="Page Numbers (Bottom of Page)"/>
        <w:docPartUnique/>
      </w:docPartObj>
    </w:sdtPr>
    <w:sdtEndPr/>
    <w:sdtContent>
      <w:p w:rsidR="00AB694C" w:rsidRDefault="00AB694C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F2F12">
          <w:rPr>
            <w:noProof/>
          </w:rPr>
          <w:t>5</w:t>
        </w:r>
        <w:r>
          <w:fldChar w:fldCharType="end"/>
        </w:r>
      </w:p>
    </w:sdtContent>
  </w:sdt>
  <w:p w:rsidR="00245EEB" w:rsidRDefault="00245EEB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E02EB" w:rsidRDefault="008E02EB" w:rsidP="00245EEB">
      <w:pPr>
        <w:spacing w:after="0" w:line="240" w:lineRule="auto"/>
      </w:pPr>
      <w:r>
        <w:separator/>
      </w:r>
    </w:p>
  </w:footnote>
  <w:footnote w:type="continuationSeparator" w:id="0">
    <w:p w:rsidR="008E02EB" w:rsidRDefault="008E02EB" w:rsidP="00245EE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181F04"/>
    <w:multiLevelType w:val="hybridMultilevel"/>
    <w:tmpl w:val="061C9F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0F423BC"/>
    <w:multiLevelType w:val="hybridMultilevel"/>
    <w:tmpl w:val="5A528A4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5A983A75"/>
    <w:multiLevelType w:val="hybridMultilevel"/>
    <w:tmpl w:val="F2D2F8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E657561"/>
    <w:multiLevelType w:val="hybridMultilevel"/>
    <w:tmpl w:val="A61602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6A5AE4"/>
    <w:rsid w:val="000014E2"/>
    <w:rsid w:val="0000241B"/>
    <w:rsid w:val="000060E0"/>
    <w:rsid w:val="00007015"/>
    <w:rsid w:val="000073C0"/>
    <w:rsid w:val="000079AE"/>
    <w:rsid w:val="00007DBB"/>
    <w:rsid w:val="000120BF"/>
    <w:rsid w:val="000137FD"/>
    <w:rsid w:val="00015730"/>
    <w:rsid w:val="00017E69"/>
    <w:rsid w:val="00023406"/>
    <w:rsid w:val="0002597D"/>
    <w:rsid w:val="000264E6"/>
    <w:rsid w:val="000271DE"/>
    <w:rsid w:val="00030AF5"/>
    <w:rsid w:val="00031C81"/>
    <w:rsid w:val="0003445C"/>
    <w:rsid w:val="00035579"/>
    <w:rsid w:val="00035ECE"/>
    <w:rsid w:val="00036291"/>
    <w:rsid w:val="000363ED"/>
    <w:rsid w:val="00036D72"/>
    <w:rsid w:val="00040842"/>
    <w:rsid w:val="000437DB"/>
    <w:rsid w:val="00043EE1"/>
    <w:rsid w:val="00046999"/>
    <w:rsid w:val="00047907"/>
    <w:rsid w:val="0005655A"/>
    <w:rsid w:val="0005707B"/>
    <w:rsid w:val="00057345"/>
    <w:rsid w:val="000577D8"/>
    <w:rsid w:val="00061044"/>
    <w:rsid w:val="00061242"/>
    <w:rsid w:val="00065A3A"/>
    <w:rsid w:val="0006758B"/>
    <w:rsid w:val="000711E7"/>
    <w:rsid w:val="00071347"/>
    <w:rsid w:val="00071724"/>
    <w:rsid w:val="000738A9"/>
    <w:rsid w:val="00075B94"/>
    <w:rsid w:val="00075F7D"/>
    <w:rsid w:val="00076B73"/>
    <w:rsid w:val="00077AB5"/>
    <w:rsid w:val="000807E1"/>
    <w:rsid w:val="00084D5C"/>
    <w:rsid w:val="000913E5"/>
    <w:rsid w:val="000914E8"/>
    <w:rsid w:val="000A1CFD"/>
    <w:rsid w:val="000A48E7"/>
    <w:rsid w:val="000B39F4"/>
    <w:rsid w:val="000B4033"/>
    <w:rsid w:val="000B4564"/>
    <w:rsid w:val="000B75B6"/>
    <w:rsid w:val="000B79BD"/>
    <w:rsid w:val="000D1A50"/>
    <w:rsid w:val="000D2097"/>
    <w:rsid w:val="000D38BF"/>
    <w:rsid w:val="000D4189"/>
    <w:rsid w:val="000D419A"/>
    <w:rsid w:val="000E1732"/>
    <w:rsid w:val="000E3F2B"/>
    <w:rsid w:val="000E47A5"/>
    <w:rsid w:val="000E514C"/>
    <w:rsid w:val="000E5F0D"/>
    <w:rsid w:val="000F0840"/>
    <w:rsid w:val="000F0907"/>
    <w:rsid w:val="000F13E0"/>
    <w:rsid w:val="000F16E2"/>
    <w:rsid w:val="000F29BE"/>
    <w:rsid w:val="000F3E00"/>
    <w:rsid w:val="000F4163"/>
    <w:rsid w:val="000F60FC"/>
    <w:rsid w:val="001074E2"/>
    <w:rsid w:val="00107C8C"/>
    <w:rsid w:val="001121D0"/>
    <w:rsid w:val="001155B7"/>
    <w:rsid w:val="001210A1"/>
    <w:rsid w:val="00125567"/>
    <w:rsid w:val="0012560C"/>
    <w:rsid w:val="00126CF9"/>
    <w:rsid w:val="00130114"/>
    <w:rsid w:val="0013249A"/>
    <w:rsid w:val="00133D3C"/>
    <w:rsid w:val="001341CF"/>
    <w:rsid w:val="00134CB0"/>
    <w:rsid w:val="0013563B"/>
    <w:rsid w:val="0013778C"/>
    <w:rsid w:val="00137B88"/>
    <w:rsid w:val="00143DE8"/>
    <w:rsid w:val="001452C2"/>
    <w:rsid w:val="00145B5E"/>
    <w:rsid w:val="00146808"/>
    <w:rsid w:val="00147962"/>
    <w:rsid w:val="00150936"/>
    <w:rsid w:val="00153A00"/>
    <w:rsid w:val="0016310D"/>
    <w:rsid w:val="00164EC2"/>
    <w:rsid w:val="00166FA3"/>
    <w:rsid w:val="001673FB"/>
    <w:rsid w:val="00171880"/>
    <w:rsid w:val="001723DC"/>
    <w:rsid w:val="00173F77"/>
    <w:rsid w:val="00182442"/>
    <w:rsid w:val="00182FE4"/>
    <w:rsid w:val="00183A88"/>
    <w:rsid w:val="001846CB"/>
    <w:rsid w:val="00185AE2"/>
    <w:rsid w:val="00187447"/>
    <w:rsid w:val="00187810"/>
    <w:rsid w:val="001879E7"/>
    <w:rsid w:val="001917FF"/>
    <w:rsid w:val="00192AB7"/>
    <w:rsid w:val="00196C5F"/>
    <w:rsid w:val="001A15D2"/>
    <w:rsid w:val="001A4AA6"/>
    <w:rsid w:val="001B4F3F"/>
    <w:rsid w:val="001B7F67"/>
    <w:rsid w:val="001C07E8"/>
    <w:rsid w:val="001C3153"/>
    <w:rsid w:val="001C4DAE"/>
    <w:rsid w:val="001C5390"/>
    <w:rsid w:val="001C5438"/>
    <w:rsid w:val="001D512C"/>
    <w:rsid w:val="001D5464"/>
    <w:rsid w:val="001D584E"/>
    <w:rsid w:val="001D601D"/>
    <w:rsid w:val="001E43D7"/>
    <w:rsid w:val="001F2F12"/>
    <w:rsid w:val="001F3F99"/>
    <w:rsid w:val="002034C4"/>
    <w:rsid w:val="00203C0B"/>
    <w:rsid w:val="00204F72"/>
    <w:rsid w:val="0020654A"/>
    <w:rsid w:val="00211178"/>
    <w:rsid w:val="00211CF4"/>
    <w:rsid w:val="00213F3D"/>
    <w:rsid w:val="00215BB0"/>
    <w:rsid w:val="0021688E"/>
    <w:rsid w:val="00216F39"/>
    <w:rsid w:val="00221EDA"/>
    <w:rsid w:val="0022411F"/>
    <w:rsid w:val="0022484E"/>
    <w:rsid w:val="00226AFF"/>
    <w:rsid w:val="00241352"/>
    <w:rsid w:val="002425F4"/>
    <w:rsid w:val="00245EEB"/>
    <w:rsid w:val="00247444"/>
    <w:rsid w:val="002509B5"/>
    <w:rsid w:val="002514A5"/>
    <w:rsid w:val="002518AC"/>
    <w:rsid w:val="00251D32"/>
    <w:rsid w:val="00252AB2"/>
    <w:rsid w:val="00253CD4"/>
    <w:rsid w:val="0025685D"/>
    <w:rsid w:val="00256AC6"/>
    <w:rsid w:val="00256F1F"/>
    <w:rsid w:val="0026036C"/>
    <w:rsid w:val="00263A26"/>
    <w:rsid w:val="0026564D"/>
    <w:rsid w:val="002666E8"/>
    <w:rsid w:val="00271562"/>
    <w:rsid w:val="00272D7F"/>
    <w:rsid w:val="00275824"/>
    <w:rsid w:val="002763D9"/>
    <w:rsid w:val="00277DAB"/>
    <w:rsid w:val="002805D4"/>
    <w:rsid w:val="0028085B"/>
    <w:rsid w:val="002821C2"/>
    <w:rsid w:val="002824BB"/>
    <w:rsid w:val="00283300"/>
    <w:rsid w:val="00286342"/>
    <w:rsid w:val="002868F5"/>
    <w:rsid w:val="002871FA"/>
    <w:rsid w:val="00290B2B"/>
    <w:rsid w:val="00295965"/>
    <w:rsid w:val="002A0113"/>
    <w:rsid w:val="002A06BB"/>
    <w:rsid w:val="002A141E"/>
    <w:rsid w:val="002A18E0"/>
    <w:rsid w:val="002A5C3B"/>
    <w:rsid w:val="002A6673"/>
    <w:rsid w:val="002A75E9"/>
    <w:rsid w:val="002B18AF"/>
    <w:rsid w:val="002B464C"/>
    <w:rsid w:val="002B5468"/>
    <w:rsid w:val="002B66B0"/>
    <w:rsid w:val="002B66EA"/>
    <w:rsid w:val="002C0487"/>
    <w:rsid w:val="002C4751"/>
    <w:rsid w:val="002C5B7E"/>
    <w:rsid w:val="002D073A"/>
    <w:rsid w:val="002D129D"/>
    <w:rsid w:val="002D2944"/>
    <w:rsid w:val="002D3667"/>
    <w:rsid w:val="002D4B45"/>
    <w:rsid w:val="002D6DED"/>
    <w:rsid w:val="002D6FEE"/>
    <w:rsid w:val="002D731F"/>
    <w:rsid w:val="002D7D51"/>
    <w:rsid w:val="002E191A"/>
    <w:rsid w:val="002E2669"/>
    <w:rsid w:val="002E324E"/>
    <w:rsid w:val="002E3530"/>
    <w:rsid w:val="002E3C7A"/>
    <w:rsid w:val="002E5F3D"/>
    <w:rsid w:val="002F1A82"/>
    <w:rsid w:val="002F1D4D"/>
    <w:rsid w:val="002F2862"/>
    <w:rsid w:val="002F4883"/>
    <w:rsid w:val="002F48F4"/>
    <w:rsid w:val="002F7EF4"/>
    <w:rsid w:val="00300D51"/>
    <w:rsid w:val="00305C4B"/>
    <w:rsid w:val="00307AEB"/>
    <w:rsid w:val="003109AF"/>
    <w:rsid w:val="0031167A"/>
    <w:rsid w:val="003121F5"/>
    <w:rsid w:val="003131A3"/>
    <w:rsid w:val="00313A36"/>
    <w:rsid w:val="00313B40"/>
    <w:rsid w:val="00313C9B"/>
    <w:rsid w:val="003143C1"/>
    <w:rsid w:val="00314DDF"/>
    <w:rsid w:val="00314FA2"/>
    <w:rsid w:val="003215FF"/>
    <w:rsid w:val="0032266B"/>
    <w:rsid w:val="0032299F"/>
    <w:rsid w:val="00325278"/>
    <w:rsid w:val="00325363"/>
    <w:rsid w:val="0032646C"/>
    <w:rsid w:val="003315F6"/>
    <w:rsid w:val="003325F2"/>
    <w:rsid w:val="00332AE0"/>
    <w:rsid w:val="003336D9"/>
    <w:rsid w:val="00344BC4"/>
    <w:rsid w:val="00345015"/>
    <w:rsid w:val="00345A38"/>
    <w:rsid w:val="00350F39"/>
    <w:rsid w:val="003519AB"/>
    <w:rsid w:val="003522C7"/>
    <w:rsid w:val="0035236F"/>
    <w:rsid w:val="0035269D"/>
    <w:rsid w:val="0035459E"/>
    <w:rsid w:val="0035690D"/>
    <w:rsid w:val="00356BB8"/>
    <w:rsid w:val="00356EBC"/>
    <w:rsid w:val="0035720F"/>
    <w:rsid w:val="003650F5"/>
    <w:rsid w:val="00365547"/>
    <w:rsid w:val="0036686F"/>
    <w:rsid w:val="003674F3"/>
    <w:rsid w:val="00374474"/>
    <w:rsid w:val="00375E9C"/>
    <w:rsid w:val="00376126"/>
    <w:rsid w:val="0038074C"/>
    <w:rsid w:val="00390B3F"/>
    <w:rsid w:val="00393565"/>
    <w:rsid w:val="003967BC"/>
    <w:rsid w:val="003977E7"/>
    <w:rsid w:val="003A353C"/>
    <w:rsid w:val="003B17A6"/>
    <w:rsid w:val="003B1B09"/>
    <w:rsid w:val="003C409C"/>
    <w:rsid w:val="003C55A6"/>
    <w:rsid w:val="003C6050"/>
    <w:rsid w:val="003C60E9"/>
    <w:rsid w:val="003C76C6"/>
    <w:rsid w:val="003C76E5"/>
    <w:rsid w:val="003D0094"/>
    <w:rsid w:val="003D20ED"/>
    <w:rsid w:val="003D428B"/>
    <w:rsid w:val="003D4569"/>
    <w:rsid w:val="003D5DA2"/>
    <w:rsid w:val="003D69A0"/>
    <w:rsid w:val="003E1EC8"/>
    <w:rsid w:val="003E239D"/>
    <w:rsid w:val="003E684B"/>
    <w:rsid w:val="003E7787"/>
    <w:rsid w:val="003F01BA"/>
    <w:rsid w:val="003F09B6"/>
    <w:rsid w:val="003F432D"/>
    <w:rsid w:val="003F4D1A"/>
    <w:rsid w:val="00400C88"/>
    <w:rsid w:val="00400FFD"/>
    <w:rsid w:val="00401264"/>
    <w:rsid w:val="00401680"/>
    <w:rsid w:val="00402150"/>
    <w:rsid w:val="00404A6C"/>
    <w:rsid w:val="0040660C"/>
    <w:rsid w:val="0040787B"/>
    <w:rsid w:val="00411863"/>
    <w:rsid w:val="00413FB0"/>
    <w:rsid w:val="004177E0"/>
    <w:rsid w:val="004219FE"/>
    <w:rsid w:val="00421E29"/>
    <w:rsid w:val="00422B60"/>
    <w:rsid w:val="004231EE"/>
    <w:rsid w:val="00424883"/>
    <w:rsid w:val="00426929"/>
    <w:rsid w:val="004272F5"/>
    <w:rsid w:val="00427686"/>
    <w:rsid w:val="00427E48"/>
    <w:rsid w:val="00430CDA"/>
    <w:rsid w:val="00431828"/>
    <w:rsid w:val="004333BE"/>
    <w:rsid w:val="00433A3A"/>
    <w:rsid w:val="0043502C"/>
    <w:rsid w:val="00441918"/>
    <w:rsid w:val="00444539"/>
    <w:rsid w:val="00445522"/>
    <w:rsid w:val="00445DEA"/>
    <w:rsid w:val="004465D4"/>
    <w:rsid w:val="00460698"/>
    <w:rsid w:val="004620BE"/>
    <w:rsid w:val="00464FC5"/>
    <w:rsid w:val="0046765F"/>
    <w:rsid w:val="00470B76"/>
    <w:rsid w:val="0047550D"/>
    <w:rsid w:val="00476ABF"/>
    <w:rsid w:val="00476BE2"/>
    <w:rsid w:val="0047720E"/>
    <w:rsid w:val="00477F28"/>
    <w:rsid w:val="00480044"/>
    <w:rsid w:val="00482060"/>
    <w:rsid w:val="00486B1B"/>
    <w:rsid w:val="00486F2C"/>
    <w:rsid w:val="00494770"/>
    <w:rsid w:val="00494E1E"/>
    <w:rsid w:val="004A34C8"/>
    <w:rsid w:val="004A6371"/>
    <w:rsid w:val="004A66D7"/>
    <w:rsid w:val="004A7E34"/>
    <w:rsid w:val="004B2544"/>
    <w:rsid w:val="004B2A08"/>
    <w:rsid w:val="004B69A2"/>
    <w:rsid w:val="004C50A4"/>
    <w:rsid w:val="004C6D15"/>
    <w:rsid w:val="004D20A3"/>
    <w:rsid w:val="004D2B64"/>
    <w:rsid w:val="004D2D56"/>
    <w:rsid w:val="004D4F4F"/>
    <w:rsid w:val="004D6493"/>
    <w:rsid w:val="004D680F"/>
    <w:rsid w:val="004D73AF"/>
    <w:rsid w:val="004D7E29"/>
    <w:rsid w:val="004E1AF9"/>
    <w:rsid w:val="004E4B93"/>
    <w:rsid w:val="004F1998"/>
    <w:rsid w:val="004F20A5"/>
    <w:rsid w:val="004F76E2"/>
    <w:rsid w:val="004F7E21"/>
    <w:rsid w:val="00500053"/>
    <w:rsid w:val="00505490"/>
    <w:rsid w:val="00505511"/>
    <w:rsid w:val="00506CB1"/>
    <w:rsid w:val="0051032F"/>
    <w:rsid w:val="00510627"/>
    <w:rsid w:val="005115AB"/>
    <w:rsid w:val="005120EA"/>
    <w:rsid w:val="005128E5"/>
    <w:rsid w:val="005162FF"/>
    <w:rsid w:val="0051674A"/>
    <w:rsid w:val="00517E3A"/>
    <w:rsid w:val="00523111"/>
    <w:rsid w:val="005246EB"/>
    <w:rsid w:val="0052489F"/>
    <w:rsid w:val="00531640"/>
    <w:rsid w:val="00532BAB"/>
    <w:rsid w:val="00535612"/>
    <w:rsid w:val="0053704A"/>
    <w:rsid w:val="0054254E"/>
    <w:rsid w:val="00543527"/>
    <w:rsid w:val="005451EE"/>
    <w:rsid w:val="005460CA"/>
    <w:rsid w:val="00554C0E"/>
    <w:rsid w:val="00557E6D"/>
    <w:rsid w:val="005605E4"/>
    <w:rsid w:val="005622A2"/>
    <w:rsid w:val="005623E4"/>
    <w:rsid w:val="00563B07"/>
    <w:rsid w:val="00576DFF"/>
    <w:rsid w:val="00581CEF"/>
    <w:rsid w:val="00586E5C"/>
    <w:rsid w:val="00586E8A"/>
    <w:rsid w:val="005914F1"/>
    <w:rsid w:val="00592CD3"/>
    <w:rsid w:val="00593CBC"/>
    <w:rsid w:val="00595D39"/>
    <w:rsid w:val="005A3C37"/>
    <w:rsid w:val="005A4E1F"/>
    <w:rsid w:val="005A4FE7"/>
    <w:rsid w:val="005A5290"/>
    <w:rsid w:val="005A6744"/>
    <w:rsid w:val="005A6E1D"/>
    <w:rsid w:val="005B0F5E"/>
    <w:rsid w:val="005B1644"/>
    <w:rsid w:val="005B3FE3"/>
    <w:rsid w:val="005B7A0A"/>
    <w:rsid w:val="005C114B"/>
    <w:rsid w:val="005C158D"/>
    <w:rsid w:val="005C3F94"/>
    <w:rsid w:val="005C4463"/>
    <w:rsid w:val="005C61E3"/>
    <w:rsid w:val="005D274F"/>
    <w:rsid w:val="005D38E3"/>
    <w:rsid w:val="005D6187"/>
    <w:rsid w:val="005D6416"/>
    <w:rsid w:val="005D67A5"/>
    <w:rsid w:val="005D7D01"/>
    <w:rsid w:val="005E04E1"/>
    <w:rsid w:val="005E3BC9"/>
    <w:rsid w:val="005E4CAB"/>
    <w:rsid w:val="005E609E"/>
    <w:rsid w:val="005E61B2"/>
    <w:rsid w:val="005F2346"/>
    <w:rsid w:val="005F2A06"/>
    <w:rsid w:val="005F6BBE"/>
    <w:rsid w:val="00602198"/>
    <w:rsid w:val="00603076"/>
    <w:rsid w:val="00606D55"/>
    <w:rsid w:val="00607999"/>
    <w:rsid w:val="0061393B"/>
    <w:rsid w:val="00615497"/>
    <w:rsid w:val="0062288F"/>
    <w:rsid w:val="00624FBC"/>
    <w:rsid w:val="00626CA5"/>
    <w:rsid w:val="00630174"/>
    <w:rsid w:val="00630D6A"/>
    <w:rsid w:val="00631767"/>
    <w:rsid w:val="006357C4"/>
    <w:rsid w:val="00636C0B"/>
    <w:rsid w:val="0064029E"/>
    <w:rsid w:val="006410F5"/>
    <w:rsid w:val="00642DDC"/>
    <w:rsid w:val="00643059"/>
    <w:rsid w:val="00643AB0"/>
    <w:rsid w:val="006451C1"/>
    <w:rsid w:val="00645A5D"/>
    <w:rsid w:val="00655268"/>
    <w:rsid w:val="0066148F"/>
    <w:rsid w:val="006628AF"/>
    <w:rsid w:val="00666499"/>
    <w:rsid w:val="00670301"/>
    <w:rsid w:val="006709B6"/>
    <w:rsid w:val="00671104"/>
    <w:rsid w:val="006714C6"/>
    <w:rsid w:val="00671D35"/>
    <w:rsid w:val="00672662"/>
    <w:rsid w:val="00675E94"/>
    <w:rsid w:val="006763DA"/>
    <w:rsid w:val="006776B1"/>
    <w:rsid w:val="00677A24"/>
    <w:rsid w:val="006856C4"/>
    <w:rsid w:val="00686952"/>
    <w:rsid w:val="00686BE3"/>
    <w:rsid w:val="00687C67"/>
    <w:rsid w:val="00690756"/>
    <w:rsid w:val="00691C29"/>
    <w:rsid w:val="006935A8"/>
    <w:rsid w:val="006944F8"/>
    <w:rsid w:val="00695C69"/>
    <w:rsid w:val="006A01F0"/>
    <w:rsid w:val="006A0389"/>
    <w:rsid w:val="006A068F"/>
    <w:rsid w:val="006A139E"/>
    <w:rsid w:val="006A549D"/>
    <w:rsid w:val="006A5AE4"/>
    <w:rsid w:val="006A5D79"/>
    <w:rsid w:val="006A5FA5"/>
    <w:rsid w:val="006A76B4"/>
    <w:rsid w:val="006B5BF5"/>
    <w:rsid w:val="006B5D27"/>
    <w:rsid w:val="006B6E0D"/>
    <w:rsid w:val="006B6FD6"/>
    <w:rsid w:val="006B718C"/>
    <w:rsid w:val="006C4D17"/>
    <w:rsid w:val="006C59BF"/>
    <w:rsid w:val="006E138D"/>
    <w:rsid w:val="006E2AC6"/>
    <w:rsid w:val="006E4D9E"/>
    <w:rsid w:val="006E6FDC"/>
    <w:rsid w:val="006F0E1F"/>
    <w:rsid w:val="006F7026"/>
    <w:rsid w:val="006F7661"/>
    <w:rsid w:val="007000C1"/>
    <w:rsid w:val="00701721"/>
    <w:rsid w:val="00702342"/>
    <w:rsid w:val="0070289F"/>
    <w:rsid w:val="00703591"/>
    <w:rsid w:val="0070694C"/>
    <w:rsid w:val="00710745"/>
    <w:rsid w:val="00712503"/>
    <w:rsid w:val="00714C67"/>
    <w:rsid w:val="007223A6"/>
    <w:rsid w:val="007223A9"/>
    <w:rsid w:val="00723C67"/>
    <w:rsid w:val="00725258"/>
    <w:rsid w:val="00725583"/>
    <w:rsid w:val="00735328"/>
    <w:rsid w:val="00737F25"/>
    <w:rsid w:val="00742957"/>
    <w:rsid w:val="007437FB"/>
    <w:rsid w:val="00743898"/>
    <w:rsid w:val="007444BD"/>
    <w:rsid w:val="0074697B"/>
    <w:rsid w:val="0074726E"/>
    <w:rsid w:val="00755914"/>
    <w:rsid w:val="00757926"/>
    <w:rsid w:val="00761B56"/>
    <w:rsid w:val="00762E79"/>
    <w:rsid w:val="00764FA3"/>
    <w:rsid w:val="00765080"/>
    <w:rsid w:val="007661E5"/>
    <w:rsid w:val="00766A69"/>
    <w:rsid w:val="00766C51"/>
    <w:rsid w:val="00770CB7"/>
    <w:rsid w:val="00771B23"/>
    <w:rsid w:val="00772839"/>
    <w:rsid w:val="007746E0"/>
    <w:rsid w:val="00777F7A"/>
    <w:rsid w:val="00784F6A"/>
    <w:rsid w:val="00785F18"/>
    <w:rsid w:val="007860B9"/>
    <w:rsid w:val="00790D6D"/>
    <w:rsid w:val="00791627"/>
    <w:rsid w:val="00791F67"/>
    <w:rsid w:val="00794513"/>
    <w:rsid w:val="007970F0"/>
    <w:rsid w:val="00797D5C"/>
    <w:rsid w:val="007A12B2"/>
    <w:rsid w:val="007A12C0"/>
    <w:rsid w:val="007A305A"/>
    <w:rsid w:val="007A400F"/>
    <w:rsid w:val="007A5B11"/>
    <w:rsid w:val="007A705A"/>
    <w:rsid w:val="007A7764"/>
    <w:rsid w:val="007B0065"/>
    <w:rsid w:val="007B011E"/>
    <w:rsid w:val="007B45D7"/>
    <w:rsid w:val="007B470D"/>
    <w:rsid w:val="007C002A"/>
    <w:rsid w:val="007C17A9"/>
    <w:rsid w:val="007C4E78"/>
    <w:rsid w:val="007D1280"/>
    <w:rsid w:val="007D199E"/>
    <w:rsid w:val="007D595C"/>
    <w:rsid w:val="007E0972"/>
    <w:rsid w:val="007E1B51"/>
    <w:rsid w:val="007E2A6C"/>
    <w:rsid w:val="007E7BAF"/>
    <w:rsid w:val="007F00E0"/>
    <w:rsid w:val="007F0834"/>
    <w:rsid w:val="007F3D6E"/>
    <w:rsid w:val="007F43ED"/>
    <w:rsid w:val="007F6E5D"/>
    <w:rsid w:val="007F70DF"/>
    <w:rsid w:val="00800531"/>
    <w:rsid w:val="00800B78"/>
    <w:rsid w:val="00801214"/>
    <w:rsid w:val="00801676"/>
    <w:rsid w:val="00802754"/>
    <w:rsid w:val="00803323"/>
    <w:rsid w:val="00805A4C"/>
    <w:rsid w:val="00806872"/>
    <w:rsid w:val="008075B9"/>
    <w:rsid w:val="00811FCA"/>
    <w:rsid w:val="00813A72"/>
    <w:rsid w:val="0081765D"/>
    <w:rsid w:val="008207D1"/>
    <w:rsid w:val="00821A28"/>
    <w:rsid w:val="00821D3C"/>
    <w:rsid w:val="008233CA"/>
    <w:rsid w:val="00823A31"/>
    <w:rsid w:val="00824C28"/>
    <w:rsid w:val="008278F9"/>
    <w:rsid w:val="008331F6"/>
    <w:rsid w:val="008349AE"/>
    <w:rsid w:val="0083596C"/>
    <w:rsid w:val="008362CC"/>
    <w:rsid w:val="0083705E"/>
    <w:rsid w:val="008374AC"/>
    <w:rsid w:val="0084098E"/>
    <w:rsid w:val="00842FE7"/>
    <w:rsid w:val="00850A73"/>
    <w:rsid w:val="0085198C"/>
    <w:rsid w:val="008530EE"/>
    <w:rsid w:val="00860985"/>
    <w:rsid w:val="00865277"/>
    <w:rsid w:val="0087333A"/>
    <w:rsid w:val="00873CAD"/>
    <w:rsid w:val="00875F9D"/>
    <w:rsid w:val="008762D8"/>
    <w:rsid w:val="00882FF8"/>
    <w:rsid w:val="00883712"/>
    <w:rsid w:val="00884303"/>
    <w:rsid w:val="00884335"/>
    <w:rsid w:val="0088689F"/>
    <w:rsid w:val="00886BA5"/>
    <w:rsid w:val="0089044A"/>
    <w:rsid w:val="00891056"/>
    <w:rsid w:val="0089380E"/>
    <w:rsid w:val="00893AEB"/>
    <w:rsid w:val="00893CA2"/>
    <w:rsid w:val="0089413C"/>
    <w:rsid w:val="00894DE8"/>
    <w:rsid w:val="00896577"/>
    <w:rsid w:val="00897403"/>
    <w:rsid w:val="00897E8F"/>
    <w:rsid w:val="008A0E38"/>
    <w:rsid w:val="008A2E0E"/>
    <w:rsid w:val="008A4810"/>
    <w:rsid w:val="008A7B72"/>
    <w:rsid w:val="008A7E60"/>
    <w:rsid w:val="008B23A1"/>
    <w:rsid w:val="008B395C"/>
    <w:rsid w:val="008B3BE8"/>
    <w:rsid w:val="008B4E27"/>
    <w:rsid w:val="008B5903"/>
    <w:rsid w:val="008B6A32"/>
    <w:rsid w:val="008C0FE4"/>
    <w:rsid w:val="008C1CE4"/>
    <w:rsid w:val="008C2C9A"/>
    <w:rsid w:val="008C4CCE"/>
    <w:rsid w:val="008C4F50"/>
    <w:rsid w:val="008C5BE9"/>
    <w:rsid w:val="008C6BA3"/>
    <w:rsid w:val="008D21AC"/>
    <w:rsid w:val="008D39EB"/>
    <w:rsid w:val="008D3C43"/>
    <w:rsid w:val="008D4AC7"/>
    <w:rsid w:val="008D52E0"/>
    <w:rsid w:val="008E02EB"/>
    <w:rsid w:val="008E1464"/>
    <w:rsid w:val="008E24CD"/>
    <w:rsid w:val="008E76CB"/>
    <w:rsid w:val="008E793C"/>
    <w:rsid w:val="008F3064"/>
    <w:rsid w:val="008F3E07"/>
    <w:rsid w:val="008F65C8"/>
    <w:rsid w:val="008F6703"/>
    <w:rsid w:val="008F7BF1"/>
    <w:rsid w:val="008F7D7E"/>
    <w:rsid w:val="00901063"/>
    <w:rsid w:val="0090147D"/>
    <w:rsid w:val="00904DCF"/>
    <w:rsid w:val="00911E22"/>
    <w:rsid w:val="00912334"/>
    <w:rsid w:val="0091268A"/>
    <w:rsid w:val="00913CDC"/>
    <w:rsid w:val="0091403C"/>
    <w:rsid w:val="009162BA"/>
    <w:rsid w:val="00924A37"/>
    <w:rsid w:val="00927434"/>
    <w:rsid w:val="009301AA"/>
    <w:rsid w:val="00930FB7"/>
    <w:rsid w:val="0093345F"/>
    <w:rsid w:val="0093529A"/>
    <w:rsid w:val="009371A6"/>
    <w:rsid w:val="0094326D"/>
    <w:rsid w:val="00945835"/>
    <w:rsid w:val="009471BC"/>
    <w:rsid w:val="00950E0E"/>
    <w:rsid w:val="00952BBF"/>
    <w:rsid w:val="0095738D"/>
    <w:rsid w:val="00957F72"/>
    <w:rsid w:val="00961AB3"/>
    <w:rsid w:val="009631AE"/>
    <w:rsid w:val="009654FD"/>
    <w:rsid w:val="0096661C"/>
    <w:rsid w:val="00966962"/>
    <w:rsid w:val="009672E6"/>
    <w:rsid w:val="009679CD"/>
    <w:rsid w:val="00971797"/>
    <w:rsid w:val="00971BC2"/>
    <w:rsid w:val="00974FEC"/>
    <w:rsid w:val="00977638"/>
    <w:rsid w:val="0098092E"/>
    <w:rsid w:val="00980E3B"/>
    <w:rsid w:val="00981901"/>
    <w:rsid w:val="00984E11"/>
    <w:rsid w:val="009852C3"/>
    <w:rsid w:val="00987A46"/>
    <w:rsid w:val="00992B34"/>
    <w:rsid w:val="00993E29"/>
    <w:rsid w:val="009944FF"/>
    <w:rsid w:val="00994AC8"/>
    <w:rsid w:val="00996E2D"/>
    <w:rsid w:val="009A06B3"/>
    <w:rsid w:val="009A0FF8"/>
    <w:rsid w:val="009A4442"/>
    <w:rsid w:val="009A5D16"/>
    <w:rsid w:val="009A797C"/>
    <w:rsid w:val="009B1E5F"/>
    <w:rsid w:val="009B3070"/>
    <w:rsid w:val="009B3AAD"/>
    <w:rsid w:val="009B60D2"/>
    <w:rsid w:val="009C25BB"/>
    <w:rsid w:val="009C32BE"/>
    <w:rsid w:val="009C6E50"/>
    <w:rsid w:val="009D54E6"/>
    <w:rsid w:val="009D6FDA"/>
    <w:rsid w:val="009E0619"/>
    <w:rsid w:val="009E476A"/>
    <w:rsid w:val="009E51A5"/>
    <w:rsid w:val="009F30DC"/>
    <w:rsid w:val="009F383F"/>
    <w:rsid w:val="009F4863"/>
    <w:rsid w:val="00A009A4"/>
    <w:rsid w:val="00A03526"/>
    <w:rsid w:val="00A04B56"/>
    <w:rsid w:val="00A066B6"/>
    <w:rsid w:val="00A06884"/>
    <w:rsid w:val="00A07F86"/>
    <w:rsid w:val="00A11518"/>
    <w:rsid w:val="00A11F3E"/>
    <w:rsid w:val="00A13010"/>
    <w:rsid w:val="00A16162"/>
    <w:rsid w:val="00A17513"/>
    <w:rsid w:val="00A17BA5"/>
    <w:rsid w:val="00A20C7D"/>
    <w:rsid w:val="00A237AF"/>
    <w:rsid w:val="00A277C2"/>
    <w:rsid w:val="00A306CC"/>
    <w:rsid w:val="00A31F77"/>
    <w:rsid w:val="00A358D2"/>
    <w:rsid w:val="00A35F96"/>
    <w:rsid w:val="00A36472"/>
    <w:rsid w:val="00A371A7"/>
    <w:rsid w:val="00A40AAB"/>
    <w:rsid w:val="00A4253D"/>
    <w:rsid w:val="00A42EAE"/>
    <w:rsid w:val="00A43D7F"/>
    <w:rsid w:val="00A505C9"/>
    <w:rsid w:val="00A508D0"/>
    <w:rsid w:val="00A50986"/>
    <w:rsid w:val="00A52E99"/>
    <w:rsid w:val="00A5583E"/>
    <w:rsid w:val="00A56E7A"/>
    <w:rsid w:val="00A57E9B"/>
    <w:rsid w:val="00A61FB3"/>
    <w:rsid w:val="00A62AD1"/>
    <w:rsid w:val="00A661DB"/>
    <w:rsid w:val="00A711A8"/>
    <w:rsid w:val="00A717E5"/>
    <w:rsid w:val="00A72D8D"/>
    <w:rsid w:val="00A746A2"/>
    <w:rsid w:val="00A746DA"/>
    <w:rsid w:val="00A768C5"/>
    <w:rsid w:val="00A774F7"/>
    <w:rsid w:val="00A77A8F"/>
    <w:rsid w:val="00A80C75"/>
    <w:rsid w:val="00A812E1"/>
    <w:rsid w:val="00A8460E"/>
    <w:rsid w:val="00A8593C"/>
    <w:rsid w:val="00A906F4"/>
    <w:rsid w:val="00A95B47"/>
    <w:rsid w:val="00A9744C"/>
    <w:rsid w:val="00AA0E49"/>
    <w:rsid w:val="00AA4375"/>
    <w:rsid w:val="00AA6CC5"/>
    <w:rsid w:val="00AA781C"/>
    <w:rsid w:val="00AB024E"/>
    <w:rsid w:val="00AB0599"/>
    <w:rsid w:val="00AB2689"/>
    <w:rsid w:val="00AB694C"/>
    <w:rsid w:val="00AB7BCB"/>
    <w:rsid w:val="00AC250B"/>
    <w:rsid w:val="00AC2C44"/>
    <w:rsid w:val="00AC36BA"/>
    <w:rsid w:val="00AC4D1C"/>
    <w:rsid w:val="00AC5733"/>
    <w:rsid w:val="00AC5B59"/>
    <w:rsid w:val="00AC61C2"/>
    <w:rsid w:val="00AC7BAB"/>
    <w:rsid w:val="00AD20BB"/>
    <w:rsid w:val="00AD37EE"/>
    <w:rsid w:val="00AD45F4"/>
    <w:rsid w:val="00AD5F87"/>
    <w:rsid w:val="00AF10B4"/>
    <w:rsid w:val="00AF1203"/>
    <w:rsid w:val="00AF3087"/>
    <w:rsid w:val="00AF3DEE"/>
    <w:rsid w:val="00AF55CE"/>
    <w:rsid w:val="00B0141F"/>
    <w:rsid w:val="00B02A69"/>
    <w:rsid w:val="00B05AFD"/>
    <w:rsid w:val="00B0689D"/>
    <w:rsid w:val="00B07B4D"/>
    <w:rsid w:val="00B07E3D"/>
    <w:rsid w:val="00B17341"/>
    <w:rsid w:val="00B20BCC"/>
    <w:rsid w:val="00B20F3B"/>
    <w:rsid w:val="00B2175C"/>
    <w:rsid w:val="00B2677E"/>
    <w:rsid w:val="00B27842"/>
    <w:rsid w:val="00B30BC2"/>
    <w:rsid w:val="00B3423F"/>
    <w:rsid w:val="00B413DA"/>
    <w:rsid w:val="00B422F0"/>
    <w:rsid w:val="00B47361"/>
    <w:rsid w:val="00B55700"/>
    <w:rsid w:val="00B56348"/>
    <w:rsid w:val="00B60D48"/>
    <w:rsid w:val="00B6166C"/>
    <w:rsid w:val="00B634D4"/>
    <w:rsid w:val="00B7037F"/>
    <w:rsid w:val="00B71C9B"/>
    <w:rsid w:val="00B7355B"/>
    <w:rsid w:val="00B74098"/>
    <w:rsid w:val="00B81E3A"/>
    <w:rsid w:val="00B853BF"/>
    <w:rsid w:val="00B8651B"/>
    <w:rsid w:val="00B87CEF"/>
    <w:rsid w:val="00B91406"/>
    <w:rsid w:val="00B91F77"/>
    <w:rsid w:val="00B92CF3"/>
    <w:rsid w:val="00B961F4"/>
    <w:rsid w:val="00B966E7"/>
    <w:rsid w:val="00BA098B"/>
    <w:rsid w:val="00BA6778"/>
    <w:rsid w:val="00BB3C6F"/>
    <w:rsid w:val="00BB4DF7"/>
    <w:rsid w:val="00BB5943"/>
    <w:rsid w:val="00BB7169"/>
    <w:rsid w:val="00BC03A5"/>
    <w:rsid w:val="00BC21BA"/>
    <w:rsid w:val="00BC298B"/>
    <w:rsid w:val="00BC4C84"/>
    <w:rsid w:val="00BC5199"/>
    <w:rsid w:val="00BC69CB"/>
    <w:rsid w:val="00BC6B3B"/>
    <w:rsid w:val="00BC6C1B"/>
    <w:rsid w:val="00BC6CE0"/>
    <w:rsid w:val="00BD472B"/>
    <w:rsid w:val="00BE5C63"/>
    <w:rsid w:val="00BF3580"/>
    <w:rsid w:val="00BF402D"/>
    <w:rsid w:val="00BF51CF"/>
    <w:rsid w:val="00C02449"/>
    <w:rsid w:val="00C02BA2"/>
    <w:rsid w:val="00C0330D"/>
    <w:rsid w:val="00C034B3"/>
    <w:rsid w:val="00C060FC"/>
    <w:rsid w:val="00C0726E"/>
    <w:rsid w:val="00C07318"/>
    <w:rsid w:val="00C0796A"/>
    <w:rsid w:val="00C11E1D"/>
    <w:rsid w:val="00C2571E"/>
    <w:rsid w:val="00C30A8D"/>
    <w:rsid w:val="00C3174C"/>
    <w:rsid w:val="00C323EB"/>
    <w:rsid w:val="00C35CE6"/>
    <w:rsid w:val="00C3682C"/>
    <w:rsid w:val="00C3793A"/>
    <w:rsid w:val="00C4240E"/>
    <w:rsid w:val="00C43D29"/>
    <w:rsid w:val="00C44B85"/>
    <w:rsid w:val="00C45023"/>
    <w:rsid w:val="00C51A2D"/>
    <w:rsid w:val="00C51C78"/>
    <w:rsid w:val="00C51CEF"/>
    <w:rsid w:val="00C51E35"/>
    <w:rsid w:val="00C536C6"/>
    <w:rsid w:val="00C538A8"/>
    <w:rsid w:val="00C53B96"/>
    <w:rsid w:val="00C64814"/>
    <w:rsid w:val="00C668B1"/>
    <w:rsid w:val="00C67B4C"/>
    <w:rsid w:val="00C71428"/>
    <w:rsid w:val="00C71681"/>
    <w:rsid w:val="00C736DD"/>
    <w:rsid w:val="00C756D7"/>
    <w:rsid w:val="00C76231"/>
    <w:rsid w:val="00C82480"/>
    <w:rsid w:val="00C83679"/>
    <w:rsid w:val="00C83E6E"/>
    <w:rsid w:val="00C84DD8"/>
    <w:rsid w:val="00C86C47"/>
    <w:rsid w:val="00C8761E"/>
    <w:rsid w:val="00C90080"/>
    <w:rsid w:val="00C9035F"/>
    <w:rsid w:val="00C9489F"/>
    <w:rsid w:val="00C95AB7"/>
    <w:rsid w:val="00C95EF2"/>
    <w:rsid w:val="00C9722E"/>
    <w:rsid w:val="00CA089D"/>
    <w:rsid w:val="00CA1A0B"/>
    <w:rsid w:val="00CA28AC"/>
    <w:rsid w:val="00CA4CF5"/>
    <w:rsid w:val="00CA4E3D"/>
    <w:rsid w:val="00CA76A9"/>
    <w:rsid w:val="00CB0DBF"/>
    <w:rsid w:val="00CB7217"/>
    <w:rsid w:val="00CC05A0"/>
    <w:rsid w:val="00CC0C1D"/>
    <w:rsid w:val="00CC2E6C"/>
    <w:rsid w:val="00CC3279"/>
    <w:rsid w:val="00CC382B"/>
    <w:rsid w:val="00CC67E1"/>
    <w:rsid w:val="00CD3837"/>
    <w:rsid w:val="00CE1208"/>
    <w:rsid w:val="00CE1D21"/>
    <w:rsid w:val="00CE4C92"/>
    <w:rsid w:val="00CE52E6"/>
    <w:rsid w:val="00CE72D0"/>
    <w:rsid w:val="00CE796B"/>
    <w:rsid w:val="00CF0605"/>
    <w:rsid w:val="00CF4178"/>
    <w:rsid w:val="00CF5830"/>
    <w:rsid w:val="00CF7C05"/>
    <w:rsid w:val="00D02677"/>
    <w:rsid w:val="00D0594E"/>
    <w:rsid w:val="00D1287B"/>
    <w:rsid w:val="00D14577"/>
    <w:rsid w:val="00D16DB5"/>
    <w:rsid w:val="00D17869"/>
    <w:rsid w:val="00D31529"/>
    <w:rsid w:val="00D32A46"/>
    <w:rsid w:val="00D32EC6"/>
    <w:rsid w:val="00D3569E"/>
    <w:rsid w:val="00D35D87"/>
    <w:rsid w:val="00D35FC1"/>
    <w:rsid w:val="00D40B97"/>
    <w:rsid w:val="00D447FC"/>
    <w:rsid w:val="00D449A2"/>
    <w:rsid w:val="00D46159"/>
    <w:rsid w:val="00D474AB"/>
    <w:rsid w:val="00D50C11"/>
    <w:rsid w:val="00D5165D"/>
    <w:rsid w:val="00D51ABC"/>
    <w:rsid w:val="00D6018E"/>
    <w:rsid w:val="00D60421"/>
    <w:rsid w:val="00D647B5"/>
    <w:rsid w:val="00D65279"/>
    <w:rsid w:val="00D666D4"/>
    <w:rsid w:val="00D74429"/>
    <w:rsid w:val="00D750F4"/>
    <w:rsid w:val="00D75513"/>
    <w:rsid w:val="00D80EAF"/>
    <w:rsid w:val="00D833FF"/>
    <w:rsid w:val="00D83747"/>
    <w:rsid w:val="00D842E0"/>
    <w:rsid w:val="00D848F3"/>
    <w:rsid w:val="00D87105"/>
    <w:rsid w:val="00D875A1"/>
    <w:rsid w:val="00D87954"/>
    <w:rsid w:val="00D87CF0"/>
    <w:rsid w:val="00D87D37"/>
    <w:rsid w:val="00D90F34"/>
    <w:rsid w:val="00D91E23"/>
    <w:rsid w:val="00D958C8"/>
    <w:rsid w:val="00D95C1B"/>
    <w:rsid w:val="00D96718"/>
    <w:rsid w:val="00D9703D"/>
    <w:rsid w:val="00D9799B"/>
    <w:rsid w:val="00DA01E2"/>
    <w:rsid w:val="00DA4247"/>
    <w:rsid w:val="00DA541B"/>
    <w:rsid w:val="00DA6F3F"/>
    <w:rsid w:val="00DA7EDE"/>
    <w:rsid w:val="00DB0FA3"/>
    <w:rsid w:val="00DB1890"/>
    <w:rsid w:val="00DB4023"/>
    <w:rsid w:val="00DB4F0F"/>
    <w:rsid w:val="00DB50CA"/>
    <w:rsid w:val="00DB65A7"/>
    <w:rsid w:val="00DB6E23"/>
    <w:rsid w:val="00DB74DD"/>
    <w:rsid w:val="00DC0B30"/>
    <w:rsid w:val="00DC2625"/>
    <w:rsid w:val="00DC3C2D"/>
    <w:rsid w:val="00DC526C"/>
    <w:rsid w:val="00DC6201"/>
    <w:rsid w:val="00DC7AF8"/>
    <w:rsid w:val="00DD4C28"/>
    <w:rsid w:val="00DD61C7"/>
    <w:rsid w:val="00DD6591"/>
    <w:rsid w:val="00DD765B"/>
    <w:rsid w:val="00DE07FE"/>
    <w:rsid w:val="00DE0AA6"/>
    <w:rsid w:val="00DE6638"/>
    <w:rsid w:val="00DE6EC8"/>
    <w:rsid w:val="00DF1B62"/>
    <w:rsid w:val="00DF2D3E"/>
    <w:rsid w:val="00DF34FA"/>
    <w:rsid w:val="00DF486B"/>
    <w:rsid w:val="00E0498E"/>
    <w:rsid w:val="00E12AFB"/>
    <w:rsid w:val="00E14B4E"/>
    <w:rsid w:val="00E157CE"/>
    <w:rsid w:val="00E15E08"/>
    <w:rsid w:val="00E21BC9"/>
    <w:rsid w:val="00E21CDA"/>
    <w:rsid w:val="00E22431"/>
    <w:rsid w:val="00E23D45"/>
    <w:rsid w:val="00E26AAA"/>
    <w:rsid w:val="00E2790B"/>
    <w:rsid w:val="00E27B7D"/>
    <w:rsid w:val="00E3036C"/>
    <w:rsid w:val="00E305B6"/>
    <w:rsid w:val="00E30E3C"/>
    <w:rsid w:val="00E318D1"/>
    <w:rsid w:val="00E32BEC"/>
    <w:rsid w:val="00E34D4F"/>
    <w:rsid w:val="00E40438"/>
    <w:rsid w:val="00E407D8"/>
    <w:rsid w:val="00E40BF4"/>
    <w:rsid w:val="00E4121B"/>
    <w:rsid w:val="00E42024"/>
    <w:rsid w:val="00E441FD"/>
    <w:rsid w:val="00E44A5E"/>
    <w:rsid w:val="00E464DA"/>
    <w:rsid w:val="00E4713B"/>
    <w:rsid w:val="00E504CD"/>
    <w:rsid w:val="00E54681"/>
    <w:rsid w:val="00E55710"/>
    <w:rsid w:val="00E576EC"/>
    <w:rsid w:val="00E60B88"/>
    <w:rsid w:val="00E60D77"/>
    <w:rsid w:val="00E65F0B"/>
    <w:rsid w:val="00E665FF"/>
    <w:rsid w:val="00E6772E"/>
    <w:rsid w:val="00E75D47"/>
    <w:rsid w:val="00E815E6"/>
    <w:rsid w:val="00E83CCE"/>
    <w:rsid w:val="00E86D32"/>
    <w:rsid w:val="00E94CCB"/>
    <w:rsid w:val="00E96773"/>
    <w:rsid w:val="00EA0773"/>
    <w:rsid w:val="00EA0BB1"/>
    <w:rsid w:val="00EA5B20"/>
    <w:rsid w:val="00EB2DB4"/>
    <w:rsid w:val="00EB3711"/>
    <w:rsid w:val="00EB3AAB"/>
    <w:rsid w:val="00EB77F4"/>
    <w:rsid w:val="00EC08BC"/>
    <w:rsid w:val="00EC2796"/>
    <w:rsid w:val="00EC59AF"/>
    <w:rsid w:val="00EC66E2"/>
    <w:rsid w:val="00ED22C5"/>
    <w:rsid w:val="00ED4922"/>
    <w:rsid w:val="00ED6BEB"/>
    <w:rsid w:val="00ED6CD9"/>
    <w:rsid w:val="00ED7D4D"/>
    <w:rsid w:val="00EE084E"/>
    <w:rsid w:val="00EE1C27"/>
    <w:rsid w:val="00EF0F00"/>
    <w:rsid w:val="00EF5001"/>
    <w:rsid w:val="00EF59BE"/>
    <w:rsid w:val="00F00790"/>
    <w:rsid w:val="00F01900"/>
    <w:rsid w:val="00F05143"/>
    <w:rsid w:val="00F06219"/>
    <w:rsid w:val="00F12904"/>
    <w:rsid w:val="00F14786"/>
    <w:rsid w:val="00F25FB2"/>
    <w:rsid w:val="00F273AD"/>
    <w:rsid w:val="00F325FE"/>
    <w:rsid w:val="00F326AC"/>
    <w:rsid w:val="00F363BA"/>
    <w:rsid w:val="00F364D0"/>
    <w:rsid w:val="00F36D37"/>
    <w:rsid w:val="00F37EDB"/>
    <w:rsid w:val="00F41E44"/>
    <w:rsid w:val="00F44E7A"/>
    <w:rsid w:val="00F50C41"/>
    <w:rsid w:val="00F51254"/>
    <w:rsid w:val="00F55533"/>
    <w:rsid w:val="00F56DF9"/>
    <w:rsid w:val="00F602B5"/>
    <w:rsid w:val="00F622D7"/>
    <w:rsid w:val="00F672D4"/>
    <w:rsid w:val="00F70151"/>
    <w:rsid w:val="00F73AF9"/>
    <w:rsid w:val="00F73D32"/>
    <w:rsid w:val="00F73D35"/>
    <w:rsid w:val="00F74BA9"/>
    <w:rsid w:val="00F759D6"/>
    <w:rsid w:val="00F76E1A"/>
    <w:rsid w:val="00F826E3"/>
    <w:rsid w:val="00F84B40"/>
    <w:rsid w:val="00F84B6F"/>
    <w:rsid w:val="00F85A89"/>
    <w:rsid w:val="00F85ED9"/>
    <w:rsid w:val="00F953B8"/>
    <w:rsid w:val="00F9628A"/>
    <w:rsid w:val="00F9761B"/>
    <w:rsid w:val="00FA01BA"/>
    <w:rsid w:val="00FA262C"/>
    <w:rsid w:val="00FA3843"/>
    <w:rsid w:val="00FB2595"/>
    <w:rsid w:val="00FB3E4D"/>
    <w:rsid w:val="00FB5423"/>
    <w:rsid w:val="00FC1940"/>
    <w:rsid w:val="00FC5B4D"/>
    <w:rsid w:val="00FC62EF"/>
    <w:rsid w:val="00FC6BCE"/>
    <w:rsid w:val="00FD5FA5"/>
    <w:rsid w:val="00FE0B00"/>
    <w:rsid w:val="00FE1C13"/>
    <w:rsid w:val="00FE1D25"/>
    <w:rsid w:val="00FE4647"/>
    <w:rsid w:val="00FE4EB3"/>
    <w:rsid w:val="00FE5D92"/>
    <w:rsid w:val="00FE79AB"/>
    <w:rsid w:val="00FF0E78"/>
    <w:rsid w:val="00FF3F4A"/>
    <w:rsid w:val="00FF6BAD"/>
    <w:rsid w:val="00FF780C"/>
    <w:rsid w:val="00FF78B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036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17B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17BA5"/>
    <w:rPr>
      <w:rFonts w:ascii="Tahoma" w:hAnsi="Tahoma" w:cs="Tahoma"/>
      <w:sz w:val="16"/>
      <w:szCs w:val="16"/>
    </w:rPr>
  </w:style>
  <w:style w:type="paragraph" w:styleId="a5">
    <w:name w:val="Title"/>
    <w:basedOn w:val="a"/>
    <w:link w:val="a6"/>
    <w:qFormat/>
    <w:rsid w:val="001D5464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6">
    <w:name w:val="Название Знак"/>
    <w:basedOn w:val="a0"/>
    <w:link w:val="a5"/>
    <w:rsid w:val="001D5464"/>
    <w:rPr>
      <w:rFonts w:ascii="Times New Roman" w:eastAsia="Times New Roman" w:hAnsi="Times New Roman" w:cs="Times New Roman"/>
      <w:sz w:val="24"/>
      <w:szCs w:val="24"/>
    </w:rPr>
  </w:style>
  <w:style w:type="paragraph" w:styleId="a7">
    <w:name w:val="List Paragraph"/>
    <w:basedOn w:val="a"/>
    <w:uiPriority w:val="34"/>
    <w:qFormat/>
    <w:rsid w:val="001D5464"/>
    <w:pPr>
      <w:ind w:left="720"/>
      <w:contextualSpacing/>
    </w:pPr>
  </w:style>
  <w:style w:type="paragraph" w:styleId="a8">
    <w:name w:val="header"/>
    <w:basedOn w:val="a"/>
    <w:link w:val="a9"/>
    <w:uiPriority w:val="99"/>
    <w:unhideWhenUsed/>
    <w:rsid w:val="00245EE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245EEB"/>
  </w:style>
  <w:style w:type="paragraph" w:styleId="aa">
    <w:name w:val="footer"/>
    <w:basedOn w:val="a"/>
    <w:link w:val="ab"/>
    <w:uiPriority w:val="99"/>
    <w:unhideWhenUsed/>
    <w:rsid w:val="00245EE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245EEB"/>
  </w:style>
  <w:style w:type="paragraph" w:customStyle="1" w:styleId="ConsPlusTitle">
    <w:name w:val="ConsPlusTitle"/>
    <w:rsid w:val="006C4D17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6450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</TotalTime>
  <Pages>5</Pages>
  <Words>1153</Words>
  <Characters>6574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</dc:creator>
  <cp:keywords/>
  <dc:description/>
  <cp:lastModifiedBy>Matrix</cp:lastModifiedBy>
  <cp:revision>19</cp:revision>
  <cp:lastPrinted>2021-04-09T10:56:00Z</cp:lastPrinted>
  <dcterms:created xsi:type="dcterms:W3CDTF">2014-03-03T05:47:00Z</dcterms:created>
  <dcterms:modified xsi:type="dcterms:W3CDTF">2022-02-02T05:52:00Z</dcterms:modified>
</cp:coreProperties>
</file>